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46A0" w14:textId="3F1F8D49" w:rsidR="00037AD8" w:rsidRPr="00541F83" w:rsidRDefault="00037AD8" w:rsidP="00321EE6">
      <w:pPr>
        <w:pStyle w:val="Heading1"/>
        <w:jc w:val="left"/>
        <w:rPr>
          <w:lang w:val="en-US"/>
        </w:rPr>
      </w:pPr>
      <w:r w:rsidRPr="00321EE6">
        <w:rPr>
          <w:rFonts w:cstheme="majorHAnsi"/>
          <w:noProof/>
          <w:lang w:val="en-US"/>
        </w:rPr>
        <w:drawing>
          <wp:anchor distT="0" distB="0" distL="114300" distR="114300" simplePos="0" relativeHeight="251659264" behindDoc="0" locked="0" layoutInCell="1" allowOverlap="1" wp14:anchorId="48761EA9" wp14:editId="76830CC9">
            <wp:simplePos x="0" y="0"/>
            <wp:positionH relativeFrom="column">
              <wp:posOffset>4638675</wp:posOffset>
            </wp:positionH>
            <wp:positionV relativeFrom="paragraph">
              <wp:posOffset>228600</wp:posOffset>
            </wp:positionV>
            <wp:extent cx="1167130" cy="1256665"/>
            <wp:effectExtent l="0" t="0" r="0" b="635"/>
            <wp:wrapSquare wrapText="bothSides"/>
            <wp:docPr id="17" name="Picture 17"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256665"/>
                    </a:xfrm>
                    <a:prstGeom prst="rect">
                      <a:avLst/>
                    </a:prstGeom>
                  </pic:spPr>
                </pic:pic>
              </a:graphicData>
            </a:graphic>
            <wp14:sizeRelH relativeFrom="margin">
              <wp14:pctWidth>0</wp14:pctWidth>
            </wp14:sizeRelH>
            <wp14:sizeRelV relativeFrom="margin">
              <wp14:pctHeight>0</wp14:pctHeight>
            </wp14:sizeRelV>
          </wp:anchor>
        </w:drawing>
      </w:r>
      <w:r w:rsidR="00321EE6" w:rsidRPr="00321EE6">
        <w:rPr>
          <w:rFonts w:cstheme="majorHAnsi"/>
          <w:noProof/>
          <w:lang w:val="en-US"/>
        </w:rPr>
        <w:t>Consultation Document</w:t>
      </w:r>
      <w:r w:rsidRPr="00321EE6">
        <w:rPr>
          <w:sz w:val="56"/>
          <w:szCs w:val="56"/>
          <w:lang w:val="en-US"/>
        </w:rPr>
        <w:t xml:space="preserve"> </w:t>
      </w:r>
      <w:r w:rsidRPr="00541F83">
        <w:rPr>
          <w:lang w:val="en-US"/>
        </w:rPr>
        <w:t xml:space="preserve">– </w:t>
      </w:r>
      <w:r w:rsidR="00BF2CF0">
        <w:rPr>
          <w:lang w:val="en-US"/>
        </w:rPr>
        <w:t>Inf</w:t>
      </w:r>
      <w:r w:rsidRPr="00541F83">
        <w:rPr>
          <w:lang w:val="en-US"/>
        </w:rPr>
        <w:t xml:space="preserve">ormal Consultation </w:t>
      </w:r>
    </w:p>
    <w:p w14:paraId="0BF74856" w14:textId="4AE35BF7" w:rsidR="00037AD8" w:rsidRPr="00C9022D" w:rsidRDefault="00BF2CF0" w:rsidP="00037AD8">
      <w:pPr>
        <w:jc w:val="both"/>
        <w:rPr>
          <w:rFonts w:ascii="Arial" w:hAnsi="Arial" w:cs="Arial"/>
          <w:sz w:val="36"/>
          <w:szCs w:val="36"/>
          <w:lang w:val="en-US"/>
        </w:rPr>
      </w:pPr>
      <w:r>
        <w:rPr>
          <w:rFonts w:ascii="Arial" w:hAnsi="Arial" w:cs="Arial"/>
          <w:sz w:val="36"/>
          <w:szCs w:val="36"/>
          <w:lang w:val="en-US"/>
        </w:rPr>
        <w:t>Whelk Permit Conditions Review</w:t>
      </w:r>
    </w:p>
    <w:p w14:paraId="4FCAF23D" w14:textId="7E372FAA" w:rsidR="00DF0D69" w:rsidRPr="00DF0D69" w:rsidRDefault="00DF0D69" w:rsidP="00DF0D69">
      <w:pPr>
        <w:jc w:val="both"/>
        <w:rPr>
          <w:rFonts w:ascii="Arial" w:hAnsi="Arial" w:cs="Arial"/>
          <w:b/>
          <w:bCs/>
          <w:sz w:val="24"/>
          <w:szCs w:val="24"/>
        </w:rPr>
      </w:pPr>
      <w:r w:rsidRPr="00DF0D69">
        <w:rPr>
          <w:rFonts w:ascii="Arial" w:hAnsi="Arial" w:cs="Arial"/>
          <w:b/>
          <w:bCs/>
          <w:sz w:val="24"/>
          <w:szCs w:val="24"/>
          <w:lang w:val="en-US"/>
        </w:rPr>
        <w:t xml:space="preserve">This consultation closes at midday on </w:t>
      </w:r>
      <w:r w:rsidR="009850A1">
        <w:rPr>
          <w:rFonts w:ascii="Arial" w:hAnsi="Arial" w:cs="Arial"/>
          <w:b/>
          <w:bCs/>
          <w:sz w:val="24"/>
          <w:szCs w:val="24"/>
          <w:lang w:val="en-US"/>
        </w:rPr>
        <w:t>Thursday 6 November</w:t>
      </w:r>
    </w:p>
    <w:p w14:paraId="37BBDC63" w14:textId="172E3D14" w:rsidR="00DF0D69" w:rsidRPr="00DF0D69" w:rsidRDefault="00DF0D69" w:rsidP="00DF0D69">
      <w:pPr>
        <w:jc w:val="both"/>
        <w:rPr>
          <w:rFonts w:ascii="Arial" w:hAnsi="Arial" w:cs="Arial"/>
          <w:sz w:val="24"/>
          <w:szCs w:val="24"/>
        </w:rPr>
      </w:pPr>
      <w:r w:rsidRPr="00DF0D69">
        <w:rPr>
          <w:rFonts w:ascii="Arial" w:hAnsi="Arial" w:cs="Arial"/>
          <w:sz w:val="24"/>
          <w:szCs w:val="24"/>
        </w:rPr>
        <w:t>Eastern IFCA are seeking views of whelk fishermen as part of the review process for the Whelk Permit Byelaw 2016. It is a re</w:t>
      </w:r>
      <w:r w:rsidR="000E0836">
        <w:rPr>
          <w:rFonts w:ascii="Arial" w:hAnsi="Arial" w:cs="Arial"/>
          <w:sz w:val="24"/>
          <w:szCs w:val="24"/>
        </w:rPr>
        <w:t xml:space="preserve">quirement </w:t>
      </w:r>
      <w:r w:rsidRPr="00DF0D69">
        <w:rPr>
          <w:rFonts w:ascii="Arial" w:hAnsi="Arial" w:cs="Arial"/>
          <w:sz w:val="24"/>
          <w:szCs w:val="24"/>
        </w:rPr>
        <w:t xml:space="preserve">of the byelaw that the permit conditions are reviewed every four years. </w:t>
      </w:r>
      <w:r w:rsidRPr="00DF0D69">
        <w:rPr>
          <w:rFonts w:ascii="Arial" w:hAnsi="Arial" w:cs="Arial"/>
          <w:sz w:val="24"/>
          <w:szCs w:val="24"/>
          <w:lang w:val="en-US"/>
        </w:rPr>
        <w:t xml:space="preserve">The purpose of the review </w:t>
      </w:r>
      <w:r w:rsidR="00121721" w:rsidRPr="00DF0D69">
        <w:rPr>
          <w:rFonts w:ascii="Arial" w:hAnsi="Arial" w:cs="Arial"/>
          <w:sz w:val="24"/>
          <w:szCs w:val="24"/>
          <w:lang w:val="en-US"/>
        </w:rPr>
        <w:t>is to</w:t>
      </w:r>
      <w:r w:rsidRPr="00DF0D69">
        <w:rPr>
          <w:rFonts w:ascii="Arial" w:hAnsi="Arial" w:cs="Arial"/>
          <w:sz w:val="24"/>
          <w:szCs w:val="24"/>
          <w:lang w:val="en-US"/>
        </w:rPr>
        <w:t xml:space="preserve"> evaluate the sustainability of the whelk stock and assess the effectiveness of existing permit measures.</w:t>
      </w:r>
    </w:p>
    <w:p w14:paraId="3D028DB8" w14:textId="77777777" w:rsidR="00DF0D69" w:rsidRPr="00DF0D69" w:rsidRDefault="00DF0D69" w:rsidP="00DF0D69">
      <w:pPr>
        <w:jc w:val="both"/>
        <w:rPr>
          <w:rFonts w:ascii="Arial" w:hAnsi="Arial" w:cs="Arial"/>
          <w:sz w:val="24"/>
          <w:szCs w:val="24"/>
          <w:lang w:val="en-US"/>
        </w:rPr>
      </w:pPr>
      <w:r w:rsidRPr="00DF0D69">
        <w:rPr>
          <w:rFonts w:ascii="Arial" w:hAnsi="Arial" w:cs="Arial"/>
          <w:sz w:val="24"/>
          <w:szCs w:val="24"/>
          <w:lang w:val="en-US"/>
        </w:rPr>
        <w:t>The findings of the most recent review indicated that the current permit conditions were contributing positively to the protection and sustainability of the whelk fishery. However, several areas of concern were identified, particularly around compliance and data accuracy, which may affect the reliability of stock assessments.</w:t>
      </w:r>
    </w:p>
    <w:p w14:paraId="0597E1C7" w14:textId="689CF07B" w:rsidR="00321EE6" w:rsidRDefault="00DF0D69" w:rsidP="00321EE6">
      <w:pPr>
        <w:jc w:val="both"/>
        <w:rPr>
          <w:rFonts w:ascii="Arial" w:hAnsi="Arial" w:cs="Arial"/>
          <w:sz w:val="24"/>
          <w:szCs w:val="24"/>
        </w:rPr>
      </w:pPr>
      <w:r w:rsidRPr="00DF0D69">
        <w:rPr>
          <w:rFonts w:ascii="Arial" w:hAnsi="Arial" w:cs="Arial"/>
          <w:sz w:val="24"/>
          <w:szCs w:val="24"/>
        </w:rPr>
        <w:t>As a result two measures are being proposed to address the concerns</w:t>
      </w:r>
      <w:r w:rsidR="00F0694D">
        <w:rPr>
          <w:rFonts w:ascii="Arial" w:hAnsi="Arial" w:cs="Arial"/>
          <w:sz w:val="24"/>
          <w:szCs w:val="24"/>
        </w:rPr>
        <w:t>:</w:t>
      </w:r>
    </w:p>
    <w:p w14:paraId="312C7197" w14:textId="110E84C7" w:rsidR="00121721" w:rsidRPr="00121721" w:rsidRDefault="00DF0D69" w:rsidP="00121721">
      <w:pPr>
        <w:pStyle w:val="ListParagraph"/>
        <w:numPr>
          <w:ilvl w:val="0"/>
          <w:numId w:val="12"/>
        </w:numPr>
        <w:spacing w:after="0"/>
        <w:rPr>
          <w:rFonts w:ascii="Arial" w:hAnsi="Arial" w:cs="Arial"/>
          <w:b/>
          <w:bCs/>
          <w:sz w:val="24"/>
          <w:szCs w:val="24"/>
        </w:rPr>
      </w:pPr>
      <w:bookmarkStart w:id="0" w:name="_Hlk210386545"/>
      <w:r w:rsidRPr="00121721">
        <w:rPr>
          <w:rFonts w:ascii="Arial" w:hAnsi="Arial" w:cs="Arial"/>
          <w:b/>
          <w:bCs/>
          <w:sz w:val="24"/>
          <w:szCs w:val="24"/>
          <w:lang w:val="en-US"/>
        </w:rPr>
        <w:t>An increase to a 3-minute ping rate for VMS</w:t>
      </w:r>
      <w:r w:rsidR="00121721">
        <w:rPr>
          <w:rFonts w:ascii="Arial" w:hAnsi="Arial" w:cs="Arial"/>
          <w:sz w:val="24"/>
          <w:szCs w:val="24"/>
          <w:lang w:val="en-US"/>
        </w:rPr>
        <w:t>:</w:t>
      </w:r>
    </w:p>
    <w:p w14:paraId="628EA55E" w14:textId="586F8458" w:rsidR="00121721" w:rsidRDefault="00121721" w:rsidP="008701A0">
      <w:pPr>
        <w:pStyle w:val="ListParagraph"/>
        <w:spacing w:after="0"/>
        <w:jc w:val="both"/>
        <w:rPr>
          <w:rFonts w:ascii="Arial" w:hAnsi="Arial" w:cs="Arial"/>
          <w:sz w:val="24"/>
          <w:szCs w:val="24"/>
        </w:rPr>
      </w:pPr>
      <w:r>
        <w:rPr>
          <w:rFonts w:ascii="Arial" w:hAnsi="Arial" w:cs="Arial"/>
          <w:sz w:val="24"/>
          <w:szCs w:val="24"/>
        </w:rPr>
        <w:t xml:space="preserve">Non-compliance with pot limitations was highlighted as a primary issue currently </w:t>
      </w:r>
      <w:r w:rsidR="008701A0">
        <w:rPr>
          <w:rFonts w:ascii="Arial" w:hAnsi="Arial" w:cs="Arial"/>
          <w:sz w:val="24"/>
          <w:szCs w:val="24"/>
        </w:rPr>
        <w:t xml:space="preserve">affecting the whelk fishery. </w:t>
      </w:r>
      <w:r w:rsidR="008701A0" w:rsidRPr="00121721">
        <w:rPr>
          <w:rFonts w:ascii="Arial" w:hAnsi="Arial" w:cs="Arial"/>
          <w:sz w:val="24"/>
          <w:szCs w:val="24"/>
        </w:rPr>
        <w:t xml:space="preserve">A 3-minute ping rate would </w:t>
      </w:r>
      <w:r w:rsidRPr="00121721">
        <w:rPr>
          <w:rFonts w:ascii="Arial" w:hAnsi="Arial" w:cs="Arial"/>
          <w:sz w:val="24"/>
          <w:szCs w:val="24"/>
        </w:rPr>
        <w:t>enable officers to identify when additional gear is being used</w:t>
      </w:r>
      <w:r w:rsidR="008701A0">
        <w:rPr>
          <w:rFonts w:ascii="Arial" w:hAnsi="Arial" w:cs="Arial"/>
          <w:sz w:val="24"/>
          <w:szCs w:val="24"/>
        </w:rPr>
        <w:t xml:space="preserve">, </w:t>
      </w:r>
      <w:r w:rsidRPr="00121721">
        <w:rPr>
          <w:rFonts w:ascii="Arial" w:hAnsi="Arial" w:cs="Arial"/>
          <w:sz w:val="24"/>
          <w:szCs w:val="24"/>
        </w:rPr>
        <w:t>aid in identifying when fishing has taken place inside and outside of the Eastern IFCA district</w:t>
      </w:r>
      <w:r w:rsidR="008701A0">
        <w:rPr>
          <w:rFonts w:ascii="Arial" w:hAnsi="Arial" w:cs="Arial"/>
          <w:sz w:val="24"/>
          <w:szCs w:val="24"/>
        </w:rPr>
        <w:t xml:space="preserve"> and bring reporting in line with iVMS.</w:t>
      </w:r>
    </w:p>
    <w:p w14:paraId="261AE98C" w14:textId="77777777" w:rsidR="008701A0" w:rsidRPr="008701A0" w:rsidRDefault="008701A0" w:rsidP="008701A0">
      <w:pPr>
        <w:spacing w:after="0"/>
        <w:jc w:val="both"/>
        <w:rPr>
          <w:rFonts w:ascii="Arial" w:hAnsi="Arial" w:cs="Arial"/>
          <w:sz w:val="24"/>
          <w:szCs w:val="24"/>
        </w:rPr>
      </w:pPr>
    </w:p>
    <w:p w14:paraId="37B25081" w14:textId="5F7F5FE5" w:rsidR="00DF0D69" w:rsidRPr="008701A0" w:rsidRDefault="00DF0D69" w:rsidP="008701A0">
      <w:pPr>
        <w:pStyle w:val="ListParagraph"/>
        <w:numPr>
          <w:ilvl w:val="0"/>
          <w:numId w:val="12"/>
        </w:numPr>
        <w:spacing w:after="0"/>
        <w:jc w:val="both"/>
        <w:rPr>
          <w:rFonts w:ascii="Arial" w:hAnsi="Arial" w:cs="Arial"/>
          <w:b/>
          <w:bCs/>
          <w:sz w:val="24"/>
          <w:szCs w:val="24"/>
        </w:rPr>
      </w:pPr>
      <w:r w:rsidRPr="00121721">
        <w:rPr>
          <w:rFonts w:ascii="Arial" w:hAnsi="Arial" w:cs="Arial"/>
          <w:b/>
          <w:bCs/>
          <w:sz w:val="24"/>
          <w:szCs w:val="24"/>
          <w:lang w:val="en-US"/>
        </w:rPr>
        <w:t>A requirement to separate and report on the catch caught from outside the district</w:t>
      </w:r>
      <w:r w:rsidR="00121721">
        <w:rPr>
          <w:rFonts w:ascii="Arial" w:hAnsi="Arial" w:cs="Arial"/>
          <w:b/>
          <w:bCs/>
          <w:sz w:val="24"/>
          <w:szCs w:val="24"/>
          <w:lang w:val="en-US"/>
        </w:rPr>
        <w:t>:</w:t>
      </w:r>
    </w:p>
    <w:p w14:paraId="0706C84C" w14:textId="6B8EEA3C" w:rsidR="008701A0" w:rsidRPr="008701A0" w:rsidRDefault="008701A0" w:rsidP="008701A0">
      <w:pPr>
        <w:pStyle w:val="ListParagraph"/>
        <w:spacing w:after="0"/>
        <w:jc w:val="both"/>
        <w:rPr>
          <w:rFonts w:ascii="Arial" w:hAnsi="Arial" w:cs="Arial"/>
          <w:sz w:val="24"/>
          <w:szCs w:val="24"/>
        </w:rPr>
      </w:pPr>
      <w:r w:rsidRPr="008701A0">
        <w:rPr>
          <w:rFonts w:ascii="Arial" w:hAnsi="Arial" w:cs="Arial"/>
          <w:sz w:val="24"/>
          <w:szCs w:val="24"/>
        </w:rPr>
        <w:t xml:space="preserve">The whelk fishery extends beyond the Eastern IFCA district, allowing fishing activity both within and outside the 6 nautical mile limit. This creates enforcement challenges, as fishers may attribute large catches to pots set outside the district, making </w:t>
      </w:r>
      <w:r>
        <w:rPr>
          <w:rFonts w:ascii="Arial" w:hAnsi="Arial" w:cs="Arial"/>
          <w:sz w:val="24"/>
          <w:szCs w:val="24"/>
        </w:rPr>
        <w:t>i</w:t>
      </w:r>
      <w:r w:rsidRPr="008701A0">
        <w:rPr>
          <w:rFonts w:ascii="Arial" w:hAnsi="Arial" w:cs="Arial"/>
          <w:sz w:val="24"/>
          <w:szCs w:val="24"/>
        </w:rPr>
        <w:t>t difficult to verify compliance with permit conditions.</w:t>
      </w:r>
    </w:p>
    <w:p w14:paraId="41EF4F29" w14:textId="77777777" w:rsidR="008701A0" w:rsidRDefault="008701A0" w:rsidP="008701A0">
      <w:pPr>
        <w:pStyle w:val="ListParagraph"/>
        <w:spacing w:after="0"/>
        <w:jc w:val="both"/>
        <w:rPr>
          <w:rFonts w:ascii="Arial" w:hAnsi="Arial" w:cs="Arial"/>
          <w:sz w:val="24"/>
          <w:szCs w:val="24"/>
        </w:rPr>
      </w:pPr>
    </w:p>
    <w:p w14:paraId="323ED478" w14:textId="33AA9A8A" w:rsidR="008701A0" w:rsidRPr="008701A0" w:rsidRDefault="008701A0" w:rsidP="008701A0">
      <w:pPr>
        <w:pStyle w:val="ListParagraph"/>
        <w:spacing w:after="0"/>
        <w:jc w:val="both"/>
        <w:rPr>
          <w:rFonts w:ascii="Arial" w:hAnsi="Arial" w:cs="Arial"/>
          <w:sz w:val="24"/>
          <w:szCs w:val="24"/>
        </w:rPr>
      </w:pPr>
      <w:r w:rsidRPr="008701A0">
        <w:rPr>
          <w:rFonts w:ascii="Arial" w:hAnsi="Arial" w:cs="Arial"/>
          <w:sz w:val="24"/>
          <w:szCs w:val="24"/>
        </w:rPr>
        <w:t xml:space="preserve">A requirement to separate and report on catch from outside the </w:t>
      </w:r>
      <w:r w:rsidR="006D4F78" w:rsidRPr="008701A0">
        <w:rPr>
          <w:rFonts w:ascii="Arial" w:hAnsi="Arial" w:cs="Arial"/>
          <w:sz w:val="24"/>
          <w:szCs w:val="24"/>
        </w:rPr>
        <w:t>district would</w:t>
      </w:r>
      <w:r w:rsidRPr="008701A0">
        <w:rPr>
          <w:rFonts w:ascii="Arial" w:hAnsi="Arial" w:cs="Arial"/>
          <w:sz w:val="24"/>
          <w:szCs w:val="24"/>
        </w:rPr>
        <w:t xml:space="preserve"> aid in tackling non-compliance issues that arise from fishers claiming that catch is from outside of the district</w:t>
      </w:r>
      <w:r w:rsidR="00607F2D">
        <w:rPr>
          <w:rFonts w:ascii="Arial" w:hAnsi="Arial" w:cs="Arial"/>
          <w:sz w:val="24"/>
          <w:szCs w:val="24"/>
        </w:rPr>
        <w:t xml:space="preserve"> including compliance the pot-limitation and the increased minimum size for whelk caught within the district</w:t>
      </w:r>
      <w:r>
        <w:rPr>
          <w:rFonts w:ascii="Arial" w:hAnsi="Arial" w:cs="Arial"/>
          <w:sz w:val="24"/>
          <w:szCs w:val="24"/>
        </w:rPr>
        <w:t>.</w:t>
      </w:r>
    </w:p>
    <w:bookmarkEnd w:id="0"/>
    <w:p w14:paraId="34DF93BF" w14:textId="77777777" w:rsidR="00121721" w:rsidRPr="00121721" w:rsidRDefault="00121721" w:rsidP="00121721">
      <w:pPr>
        <w:pStyle w:val="ListParagraph"/>
        <w:rPr>
          <w:rFonts w:ascii="Arial" w:hAnsi="Arial" w:cs="Arial"/>
          <w:sz w:val="24"/>
          <w:szCs w:val="24"/>
        </w:rPr>
      </w:pPr>
    </w:p>
    <w:p w14:paraId="42684303" w14:textId="77777777" w:rsidR="00121721" w:rsidRPr="00121721" w:rsidRDefault="00121721" w:rsidP="00121721">
      <w:pPr>
        <w:pStyle w:val="ListParagraph"/>
        <w:spacing w:after="0"/>
        <w:rPr>
          <w:rFonts w:ascii="Arial" w:hAnsi="Arial" w:cs="Arial"/>
          <w:b/>
          <w:bCs/>
          <w:sz w:val="24"/>
          <w:szCs w:val="24"/>
        </w:rPr>
      </w:pPr>
    </w:p>
    <w:p w14:paraId="13B22FA2" w14:textId="17F9A402" w:rsidR="00DF0D69" w:rsidRPr="00321EE6" w:rsidRDefault="00321EE6" w:rsidP="00DF0D69">
      <w:pPr>
        <w:jc w:val="both"/>
        <w:rPr>
          <w:rFonts w:ascii="Arial" w:hAnsi="Arial" w:cs="Arial"/>
          <w:sz w:val="24"/>
          <w:szCs w:val="24"/>
        </w:rPr>
      </w:pPr>
      <w:r w:rsidRPr="00321EE6">
        <w:rPr>
          <w:rFonts w:ascii="Arial" w:hAnsi="Arial" w:cs="Arial"/>
          <w:sz w:val="24"/>
          <w:szCs w:val="24"/>
        </w:rPr>
        <w:t xml:space="preserve">To inform the development of permit conditions, we are seeking the views of whelk fishermen </w:t>
      </w:r>
      <w:r w:rsidRPr="00321EE6">
        <w:rPr>
          <w:rFonts w:ascii="Arial" w:hAnsi="Arial" w:cs="Arial"/>
          <w:sz w:val="24"/>
          <w:szCs w:val="24"/>
          <w:lang w:val="en-US"/>
        </w:rPr>
        <w:t>on the proposed whelk permit conditions</w:t>
      </w:r>
      <w:r>
        <w:rPr>
          <w:rFonts w:ascii="Arial" w:hAnsi="Arial" w:cs="Arial"/>
          <w:sz w:val="24"/>
          <w:szCs w:val="24"/>
        </w:rPr>
        <w:t xml:space="preserve">. </w:t>
      </w:r>
      <w:r w:rsidR="00DF0D69">
        <w:rPr>
          <w:rFonts w:ascii="Arial" w:hAnsi="Arial" w:cs="Arial"/>
          <w:sz w:val="24"/>
          <w:szCs w:val="24"/>
          <w:lang w:val="en-US"/>
        </w:rPr>
        <w:t>In particular, we are focused on:</w:t>
      </w:r>
    </w:p>
    <w:p w14:paraId="35DA107A" w14:textId="77777777" w:rsidR="00DF0D69" w:rsidRPr="00ED00C6" w:rsidRDefault="00DF0D69" w:rsidP="00DF0D69">
      <w:pPr>
        <w:pStyle w:val="ListParagraph"/>
        <w:numPr>
          <w:ilvl w:val="0"/>
          <w:numId w:val="4"/>
        </w:numPr>
        <w:jc w:val="both"/>
        <w:rPr>
          <w:rFonts w:ascii="Arial" w:hAnsi="Arial" w:cs="Arial"/>
          <w:sz w:val="24"/>
          <w:szCs w:val="24"/>
          <w:lang w:val="en-US"/>
        </w:rPr>
      </w:pPr>
      <w:r w:rsidRPr="00ED00C6">
        <w:rPr>
          <w:rFonts w:ascii="Arial" w:hAnsi="Arial" w:cs="Arial"/>
          <w:sz w:val="24"/>
          <w:szCs w:val="24"/>
          <w:lang w:val="en-US"/>
        </w:rPr>
        <w:t>Any loss of business or income</w:t>
      </w:r>
    </w:p>
    <w:p w14:paraId="09B6DBC2" w14:textId="77777777" w:rsidR="00DF0D69" w:rsidRPr="00ED00C6" w:rsidRDefault="00DF0D69" w:rsidP="00DF0D69">
      <w:pPr>
        <w:pStyle w:val="ListParagraph"/>
        <w:numPr>
          <w:ilvl w:val="0"/>
          <w:numId w:val="4"/>
        </w:numPr>
        <w:jc w:val="both"/>
        <w:rPr>
          <w:rFonts w:ascii="Arial" w:hAnsi="Arial" w:cs="Arial"/>
          <w:sz w:val="24"/>
          <w:szCs w:val="24"/>
          <w:lang w:val="en-US"/>
        </w:rPr>
      </w:pPr>
      <w:r w:rsidRPr="00ED00C6">
        <w:rPr>
          <w:rFonts w:ascii="Arial" w:hAnsi="Arial" w:cs="Arial"/>
          <w:sz w:val="24"/>
          <w:szCs w:val="24"/>
          <w:lang w:val="en-US"/>
        </w:rPr>
        <w:lastRenderedPageBreak/>
        <w:t>Other impacts such as damage to business relationships</w:t>
      </w:r>
    </w:p>
    <w:p w14:paraId="4C1C584E" w14:textId="77777777" w:rsidR="00DF0D69" w:rsidRPr="00DF0D69" w:rsidRDefault="00DF0D69" w:rsidP="00DF0D69">
      <w:pPr>
        <w:jc w:val="both"/>
        <w:rPr>
          <w:rFonts w:ascii="Arial" w:hAnsi="Arial" w:cs="Arial"/>
          <w:sz w:val="24"/>
          <w:szCs w:val="24"/>
        </w:rPr>
      </w:pPr>
      <w:r w:rsidRPr="00DF0D69">
        <w:rPr>
          <w:rFonts w:ascii="Arial" w:hAnsi="Arial" w:cs="Arial"/>
          <w:sz w:val="24"/>
          <w:szCs w:val="24"/>
        </w:rPr>
        <w:t>We do not currently know the form that new permit conditions will take. We will not finalise the new permit conditions until we have carefully considered comments from this consultation.</w:t>
      </w:r>
    </w:p>
    <w:p w14:paraId="76748252" w14:textId="37114C7E"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The existing measures for the Whelk Permit Byelaw 2016 can be found </w:t>
      </w:r>
      <w:hyperlink r:id="rId9" w:history="1">
        <w:r w:rsidRPr="00DF0D69">
          <w:rPr>
            <w:rStyle w:val="Hyperlink"/>
            <w:rFonts w:ascii="Arial" w:hAnsi="Arial" w:cs="Arial"/>
            <w:sz w:val="24"/>
            <w:szCs w:val="24"/>
          </w:rPr>
          <w:t>here</w:t>
        </w:r>
      </w:hyperlink>
    </w:p>
    <w:p w14:paraId="6EB889C2" w14:textId="77777777" w:rsidR="00DF0D69" w:rsidRPr="00DF0D69" w:rsidRDefault="00DF0D69" w:rsidP="00DF0D69">
      <w:pPr>
        <w:pStyle w:val="Heading1"/>
        <w:jc w:val="left"/>
        <w:rPr>
          <w:lang w:val="en-US"/>
        </w:rPr>
      </w:pPr>
      <w:r w:rsidRPr="00DF0D69">
        <w:rPr>
          <w:lang w:val="en-US"/>
        </w:rPr>
        <w:t xml:space="preserve">Making your comments </w:t>
      </w:r>
    </w:p>
    <w:p w14:paraId="3889CEFD" w14:textId="22B73181" w:rsidR="00DF0D69" w:rsidRPr="00DF0D69" w:rsidRDefault="00DF0D69" w:rsidP="00DF0D69">
      <w:pPr>
        <w:jc w:val="both"/>
        <w:rPr>
          <w:rFonts w:ascii="Arial" w:hAnsi="Arial" w:cs="Arial"/>
          <w:sz w:val="24"/>
          <w:szCs w:val="24"/>
          <w:lang w:val="en-US"/>
        </w:rPr>
      </w:pPr>
      <w:r w:rsidRPr="00DF0D69">
        <w:rPr>
          <w:rFonts w:ascii="Arial" w:hAnsi="Arial" w:cs="Arial"/>
          <w:sz w:val="24"/>
          <w:szCs w:val="24"/>
          <w:lang w:val="en-US"/>
        </w:rPr>
        <w:t xml:space="preserve">This </w:t>
      </w:r>
      <w:r w:rsidR="00321EE6">
        <w:rPr>
          <w:rFonts w:ascii="Arial" w:hAnsi="Arial" w:cs="Arial"/>
          <w:sz w:val="24"/>
          <w:szCs w:val="24"/>
          <w:lang w:val="en-US"/>
        </w:rPr>
        <w:t>consultation document</w:t>
      </w:r>
      <w:r w:rsidRPr="00DF0D69">
        <w:rPr>
          <w:rFonts w:ascii="Arial" w:hAnsi="Arial" w:cs="Arial"/>
          <w:sz w:val="24"/>
          <w:szCs w:val="24"/>
          <w:lang w:val="en-US"/>
        </w:rPr>
        <w:t xml:space="preserve"> is intended for you to have your say on management measures and to inform an impact assessment on the matter.</w:t>
      </w:r>
    </w:p>
    <w:p w14:paraId="19D68EF6" w14:textId="77777777"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The information you provide will be processed in accordance with our privacy notice found here: </w:t>
      </w:r>
      <w:hyperlink r:id="rId10" w:history="1">
        <w:r w:rsidRPr="00DF0D69">
          <w:rPr>
            <w:rStyle w:val="Hyperlink"/>
            <w:rFonts w:ascii="Arial" w:hAnsi="Arial" w:cs="Arial"/>
            <w:sz w:val="24"/>
            <w:szCs w:val="24"/>
          </w:rPr>
          <w:t>https://www.eastern-ifca.gov.uk/consultations/</w:t>
        </w:r>
      </w:hyperlink>
    </w:p>
    <w:p w14:paraId="57373F0B" w14:textId="77777777" w:rsidR="00DF0D69" w:rsidRPr="00DF0D69" w:rsidRDefault="00DF0D69" w:rsidP="00DF0D69">
      <w:pPr>
        <w:jc w:val="both"/>
        <w:rPr>
          <w:rFonts w:ascii="Arial" w:hAnsi="Arial" w:cs="Arial"/>
          <w:sz w:val="24"/>
          <w:szCs w:val="24"/>
        </w:rPr>
      </w:pPr>
      <w:r w:rsidRPr="00DF0D69">
        <w:rPr>
          <w:rFonts w:ascii="Arial" w:hAnsi="Arial" w:cs="Arial"/>
          <w:sz w:val="24"/>
          <w:szCs w:val="24"/>
        </w:rPr>
        <w:t>We acknowledge that consultations can be time consuming to complete and we appreciate your continued engagement.</w:t>
      </w:r>
    </w:p>
    <w:p w14:paraId="7D7A745D" w14:textId="7AD06406" w:rsidR="00DF0D69" w:rsidRPr="00DF0D69" w:rsidRDefault="00DF0D69" w:rsidP="00DF0D69">
      <w:pPr>
        <w:jc w:val="both"/>
        <w:rPr>
          <w:rFonts w:ascii="Arial" w:hAnsi="Arial" w:cs="Arial"/>
          <w:sz w:val="24"/>
          <w:szCs w:val="24"/>
        </w:rPr>
      </w:pPr>
      <w:r w:rsidRPr="00DF0D69">
        <w:rPr>
          <w:rFonts w:ascii="Arial" w:hAnsi="Arial" w:cs="Arial"/>
          <w:sz w:val="24"/>
          <w:szCs w:val="24"/>
        </w:rPr>
        <w:t xml:space="preserve">If you require a printed copy of the </w:t>
      </w:r>
      <w:r w:rsidR="00321EE6">
        <w:rPr>
          <w:rFonts w:ascii="Arial" w:hAnsi="Arial" w:cs="Arial"/>
          <w:sz w:val="24"/>
          <w:szCs w:val="24"/>
        </w:rPr>
        <w:t>document</w:t>
      </w:r>
      <w:r w:rsidRPr="00DF0D69">
        <w:rPr>
          <w:rFonts w:ascii="Arial" w:hAnsi="Arial" w:cs="Arial"/>
          <w:sz w:val="24"/>
          <w:szCs w:val="24"/>
        </w:rPr>
        <w:t>, please contact the office and we will post you a physical copy.</w:t>
      </w:r>
    </w:p>
    <w:p w14:paraId="5DCF1F26" w14:textId="15B4BAE7" w:rsidR="00DF0D69" w:rsidRPr="00DF0D69" w:rsidRDefault="00DF0D69" w:rsidP="00DF0D69">
      <w:pPr>
        <w:jc w:val="both"/>
        <w:rPr>
          <w:rFonts w:ascii="Arial" w:hAnsi="Arial" w:cs="Arial"/>
          <w:sz w:val="24"/>
          <w:szCs w:val="24"/>
          <w:lang w:val="en-US"/>
        </w:rPr>
      </w:pPr>
      <w:r w:rsidRPr="00DF0D69">
        <w:rPr>
          <w:rFonts w:ascii="Arial" w:hAnsi="Arial" w:cs="Arial"/>
          <w:sz w:val="24"/>
          <w:szCs w:val="24"/>
          <w:lang w:val="en-US"/>
        </w:rPr>
        <w:t xml:space="preserve">Please email completed </w:t>
      </w:r>
      <w:r w:rsidR="00321EE6">
        <w:rPr>
          <w:rFonts w:ascii="Arial" w:hAnsi="Arial" w:cs="Arial"/>
          <w:sz w:val="24"/>
          <w:szCs w:val="24"/>
          <w:lang w:val="en-US"/>
        </w:rPr>
        <w:t>documents</w:t>
      </w:r>
      <w:r w:rsidRPr="00DF0D69">
        <w:rPr>
          <w:rFonts w:ascii="Arial" w:hAnsi="Arial" w:cs="Arial"/>
          <w:sz w:val="24"/>
          <w:szCs w:val="24"/>
          <w:lang w:val="en-US"/>
        </w:rPr>
        <w:t xml:space="preserve"> to </w:t>
      </w:r>
      <w:hyperlink r:id="rId11" w:history="1">
        <w:r w:rsidRPr="00DF0D69">
          <w:rPr>
            <w:rStyle w:val="Hyperlink"/>
            <w:rFonts w:ascii="Arial" w:hAnsi="Arial" w:cs="Arial"/>
            <w:sz w:val="24"/>
            <w:szCs w:val="24"/>
            <w:lang w:val="en-US"/>
          </w:rPr>
          <w:t>mail@eastern-ifca.gov.uk</w:t>
        </w:r>
      </w:hyperlink>
      <w:r w:rsidRPr="00DF0D69">
        <w:rPr>
          <w:rFonts w:ascii="Arial" w:hAnsi="Arial" w:cs="Arial"/>
          <w:sz w:val="24"/>
          <w:szCs w:val="24"/>
          <w:lang w:val="en-US"/>
        </w:rPr>
        <w:t>. Alternatively, physical copies may be sent to the address below. You are welcome to provide a written response instead of filling out</w:t>
      </w:r>
      <w:r w:rsidR="00321EE6">
        <w:rPr>
          <w:rFonts w:ascii="Arial" w:hAnsi="Arial" w:cs="Arial"/>
          <w:sz w:val="24"/>
          <w:szCs w:val="24"/>
          <w:lang w:val="en-US"/>
        </w:rPr>
        <w:t xml:space="preserve"> this document</w:t>
      </w:r>
      <w:r w:rsidRPr="00DF0D69">
        <w:rPr>
          <w:rFonts w:ascii="Arial" w:hAnsi="Arial" w:cs="Arial"/>
          <w:sz w:val="24"/>
          <w:szCs w:val="24"/>
          <w:lang w:val="en-US"/>
        </w:rPr>
        <w:t xml:space="preserve">, also to the address below. </w:t>
      </w:r>
    </w:p>
    <w:p w14:paraId="68EBA93A"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 xml:space="preserve">Eastern IFCA </w:t>
      </w:r>
    </w:p>
    <w:p w14:paraId="33C7F5E8"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Unit 6 North Lynn Business Village</w:t>
      </w:r>
    </w:p>
    <w:p w14:paraId="193184F9"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Bergen Way</w:t>
      </w:r>
    </w:p>
    <w:p w14:paraId="1BC70712"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King's Lynn</w:t>
      </w:r>
    </w:p>
    <w:p w14:paraId="3D67035F"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Norfolk</w:t>
      </w:r>
    </w:p>
    <w:p w14:paraId="33F93871" w14:textId="77777777" w:rsidR="00DF0D69" w:rsidRPr="00DF0D69" w:rsidRDefault="00DF0D69" w:rsidP="00DF0D69">
      <w:pPr>
        <w:spacing w:after="0"/>
        <w:jc w:val="both"/>
        <w:rPr>
          <w:rFonts w:ascii="Arial" w:hAnsi="Arial" w:cs="Arial"/>
          <w:sz w:val="24"/>
          <w:szCs w:val="24"/>
        </w:rPr>
      </w:pPr>
      <w:r w:rsidRPr="00DF0D69">
        <w:rPr>
          <w:rFonts w:ascii="Arial" w:hAnsi="Arial" w:cs="Arial"/>
          <w:sz w:val="24"/>
          <w:szCs w:val="24"/>
        </w:rPr>
        <w:t>PE30 2JG</w:t>
      </w:r>
    </w:p>
    <w:p w14:paraId="27A2EADC" w14:textId="4FBF09E1" w:rsidR="00986A14" w:rsidRPr="00DF0D69" w:rsidRDefault="00DF0D69" w:rsidP="00DF0D69">
      <w:pPr>
        <w:jc w:val="both"/>
        <w:rPr>
          <w:rFonts w:ascii="Arial" w:hAnsi="Arial" w:cs="Arial"/>
          <w:b/>
          <w:bCs/>
          <w:sz w:val="24"/>
          <w:szCs w:val="24"/>
        </w:rPr>
      </w:pPr>
      <w:r w:rsidRPr="00DF0D69">
        <w:rPr>
          <w:rFonts w:ascii="Arial" w:hAnsi="Arial" w:cs="Arial"/>
          <w:b/>
          <w:bCs/>
          <w:sz w:val="24"/>
          <w:szCs w:val="24"/>
        </w:rPr>
        <w:t> </w:t>
      </w:r>
    </w:p>
    <w:p w14:paraId="5F81092E" w14:textId="45102CF4" w:rsidR="00986A14" w:rsidRDefault="00986A14" w:rsidP="00037AD8">
      <w:pPr>
        <w:jc w:val="both"/>
        <w:rPr>
          <w:rFonts w:ascii="Arial" w:hAnsi="Arial" w:cs="Arial"/>
          <w:sz w:val="24"/>
          <w:szCs w:val="24"/>
          <w:lang w:val="en-US"/>
        </w:rPr>
      </w:pPr>
      <w:r>
        <w:rPr>
          <w:rFonts w:ascii="Arial" w:hAnsi="Arial" w:cs="Arial"/>
          <w:b/>
          <w:bCs/>
          <w:sz w:val="24"/>
          <w:szCs w:val="24"/>
          <w:lang w:val="en-US"/>
        </w:rPr>
        <w:t>T</w:t>
      </w:r>
      <w:r w:rsidRPr="00541F83">
        <w:rPr>
          <w:rFonts w:ascii="Arial" w:hAnsi="Arial" w:cs="Arial"/>
          <w:b/>
          <w:bCs/>
          <w:sz w:val="24"/>
          <w:szCs w:val="24"/>
          <w:lang w:val="en-US"/>
        </w:rPr>
        <w:t xml:space="preserve">his consultation closes at </w:t>
      </w:r>
      <w:r w:rsidRPr="006038EC">
        <w:rPr>
          <w:rFonts w:ascii="Arial" w:hAnsi="Arial" w:cs="Arial"/>
          <w:b/>
          <w:bCs/>
          <w:sz w:val="24"/>
          <w:szCs w:val="24"/>
          <w:lang w:val="en-US"/>
        </w:rPr>
        <w:t xml:space="preserve">midday </w:t>
      </w:r>
      <w:r w:rsidR="00D62995" w:rsidRPr="006038EC">
        <w:rPr>
          <w:rFonts w:ascii="Arial" w:hAnsi="Arial" w:cs="Arial"/>
          <w:b/>
          <w:bCs/>
          <w:sz w:val="24"/>
          <w:szCs w:val="24"/>
          <w:lang w:val="en-US"/>
        </w:rPr>
        <w:t xml:space="preserve">on </w:t>
      </w:r>
      <w:r w:rsidR="006038EC" w:rsidRPr="006038EC">
        <w:rPr>
          <w:rFonts w:ascii="Arial" w:hAnsi="Arial" w:cs="Arial"/>
          <w:b/>
          <w:bCs/>
          <w:sz w:val="24"/>
          <w:szCs w:val="24"/>
          <w:lang w:val="en-US"/>
        </w:rPr>
        <w:t>Thursday</w:t>
      </w:r>
      <w:r w:rsidR="00857011" w:rsidRPr="006038EC">
        <w:rPr>
          <w:rFonts w:ascii="Arial" w:hAnsi="Arial" w:cs="Arial"/>
          <w:b/>
          <w:bCs/>
          <w:sz w:val="24"/>
          <w:szCs w:val="24"/>
          <w:lang w:val="en-US"/>
        </w:rPr>
        <w:t xml:space="preserve"> </w:t>
      </w:r>
      <w:r w:rsidR="006038EC" w:rsidRPr="006038EC">
        <w:rPr>
          <w:rFonts w:ascii="Arial" w:hAnsi="Arial" w:cs="Arial"/>
          <w:b/>
          <w:bCs/>
          <w:sz w:val="24"/>
          <w:szCs w:val="24"/>
          <w:lang w:val="en-US"/>
        </w:rPr>
        <w:t>6</w:t>
      </w:r>
      <w:r w:rsidR="00857011" w:rsidRPr="006038EC">
        <w:rPr>
          <w:rFonts w:ascii="Arial" w:hAnsi="Arial" w:cs="Arial"/>
          <w:b/>
          <w:bCs/>
          <w:sz w:val="24"/>
          <w:szCs w:val="24"/>
          <w:lang w:val="en-US"/>
        </w:rPr>
        <w:t xml:space="preserve"> </w:t>
      </w:r>
      <w:r w:rsidR="006038EC" w:rsidRPr="006038EC">
        <w:rPr>
          <w:rFonts w:ascii="Arial" w:hAnsi="Arial" w:cs="Arial"/>
          <w:b/>
          <w:bCs/>
          <w:sz w:val="24"/>
          <w:szCs w:val="24"/>
          <w:lang w:val="en-US"/>
        </w:rPr>
        <w:t>November</w:t>
      </w:r>
      <w:r w:rsidR="00E62E27" w:rsidRPr="006038EC">
        <w:rPr>
          <w:rFonts w:ascii="Arial" w:hAnsi="Arial" w:cs="Arial"/>
          <w:b/>
          <w:bCs/>
          <w:sz w:val="24"/>
          <w:szCs w:val="24"/>
          <w:lang w:val="en-US"/>
        </w:rPr>
        <w:t xml:space="preserve"> </w:t>
      </w:r>
      <w:r w:rsidR="00D62995" w:rsidRPr="006038EC">
        <w:rPr>
          <w:rFonts w:ascii="Arial" w:hAnsi="Arial" w:cs="Arial"/>
          <w:b/>
          <w:bCs/>
          <w:sz w:val="24"/>
          <w:szCs w:val="24"/>
          <w:lang w:val="en-US"/>
        </w:rPr>
        <w:t>202</w:t>
      </w:r>
      <w:r w:rsidR="00857011" w:rsidRPr="006038EC">
        <w:rPr>
          <w:rFonts w:ascii="Arial" w:hAnsi="Arial" w:cs="Arial"/>
          <w:b/>
          <w:bCs/>
          <w:sz w:val="24"/>
          <w:szCs w:val="24"/>
          <w:lang w:val="en-US"/>
        </w:rPr>
        <w:t>5</w:t>
      </w:r>
    </w:p>
    <w:p w14:paraId="5B0055A5" w14:textId="4D89CA7C" w:rsidR="00986A14" w:rsidRDefault="00986A14" w:rsidP="00037AD8">
      <w:pPr>
        <w:jc w:val="both"/>
        <w:rPr>
          <w:rFonts w:ascii="Arial" w:hAnsi="Arial" w:cs="Arial"/>
          <w:sz w:val="24"/>
          <w:szCs w:val="24"/>
          <w:lang w:val="en-US"/>
        </w:rPr>
      </w:pPr>
    </w:p>
    <w:p w14:paraId="3A29E4F8" w14:textId="1A955803" w:rsidR="00807618" w:rsidRDefault="00807618" w:rsidP="00037AD8">
      <w:pPr>
        <w:jc w:val="both"/>
        <w:rPr>
          <w:rFonts w:ascii="Arial" w:hAnsi="Arial" w:cs="Arial"/>
          <w:sz w:val="24"/>
          <w:szCs w:val="24"/>
          <w:lang w:val="en-US"/>
        </w:rPr>
      </w:pPr>
    </w:p>
    <w:p w14:paraId="4E19F3C5" w14:textId="77777777" w:rsidR="00E96831" w:rsidRDefault="00E96831" w:rsidP="00037AD8">
      <w:pPr>
        <w:jc w:val="both"/>
        <w:rPr>
          <w:rFonts w:ascii="Arial" w:hAnsi="Arial" w:cs="Arial"/>
          <w:sz w:val="24"/>
          <w:szCs w:val="24"/>
          <w:lang w:val="en-US"/>
        </w:rPr>
      </w:pPr>
    </w:p>
    <w:p w14:paraId="0DD45943" w14:textId="77777777" w:rsidR="00E96831" w:rsidRDefault="00E96831" w:rsidP="00037AD8">
      <w:pPr>
        <w:jc w:val="both"/>
        <w:rPr>
          <w:rFonts w:ascii="Arial" w:hAnsi="Arial" w:cs="Arial"/>
          <w:sz w:val="24"/>
          <w:szCs w:val="24"/>
          <w:lang w:val="en-US"/>
        </w:rPr>
      </w:pPr>
    </w:p>
    <w:p w14:paraId="6E5E3BC9" w14:textId="66B60CB2" w:rsidR="00E62E27" w:rsidRDefault="00E62E27">
      <w:pPr>
        <w:spacing w:line="259" w:lineRule="auto"/>
        <w:rPr>
          <w:rFonts w:ascii="Arial" w:hAnsi="Arial" w:cs="Arial"/>
          <w:sz w:val="24"/>
          <w:szCs w:val="24"/>
          <w:lang w:val="en-US"/>
        </w:rPr>
      </w:pPr>
      <w:r>
        <w:rPr>
          <w:rFonts w:ascii="Arial" w:hAnsi="Arial" w:cs="Arial"/>
          <w:sz w:val="24"/>
          <w:szCs w:val="24"/>
          <w:lang w:val="en-US"/>
        </w:rPr>
        <w:br w:type="page"/>
      </w:r>
    </w:p>
    <w:p w14:paraId="4A1C866A" w14:textId="289332FC" w:rsidR="00986A14" w:rsidRPr="00392506" w:rsidRDefault="00986A14" w:rsidP="00986A14">
      <w:pPr>
        <w:pStyle w:val="Heading1"/>
        <w:jc w:val="left"/>
        <w:rPr>
          <w:lang w:val="en-US"/>
        </w:rPr>
      </w:pPr>
      <w:r>
        <w:lastRenderedPageBreak/>
        <w:t xml:space="preserve">Section 1. </w:t>
      </w:r>
      <w:r w:rsidRPr="002A02DF">
        <w:t>Your Details</w:t>
      </w:r>
      <w:r w:rsidRPr="00392506">
        <w:rPr>
          <w:lang w:val="en-US"/>
        </w:rPr>
        <w:t xml:space="preserve"> </w:t>
      </w:r>
    </w:p>
    <w:p w14:paraId="435D7031" w14:textId="7D435E87" w:rsidR="00986A14" w:rsidRDefault="00986A14" w:rsidP="00986A14">
      <w:pPr>
        <w:rPr>
          <w:rFonts w:ascii="Arial" w:hAnsi="Arial" w:cs="Arial"/>
          <w:sz w:val="24"/>
          <w:szCs w:val="24"/>
        </w:rPr>
      </w:pPr>
      <w:r w:rsidRPr="00967572">
        <w:rPr>
          <w:rFonts w:ascii="Arial" w:hAnsi="Arial" w:cs="Arial"/>
          <w:sz w:val="24"/>
          <w:szCs w:val="24"/>
        </w:rPr>
        <w:t>Please provide your details below. This will enable us to provide specific support if it is requested and to contact you about your answers if we require further clarification</w:t>
      </w:r>
      <w:r>
        <w:rPr>
          <w:rFonts w:ascii="Arial" w:hAnsi="Arial" w:cs="Arial"/>
          <w:sz w:val="24"/>
          <w:szCs w:val="24"/>
        </w:rPr>
        <w:t>.</w:t>
      </w:r>
    </w:p>
    <w:p w14:paraId="1C8E4A2B" w14:textId="77777777" w:rsidR="00535973" w:rsidRPr="00967572" w:rsidRDefault="00535973" w:rsidP="00986A14">
      <w:pPr>
        <w:rPr>
          <w:rFonts w:ascii="Arial" w:hAnsi="Arial" w:cs="Arial"/>
          <w:sz w:val="24"/>
          <w:szCs w:val="24"/>
          <w:lang w:val="en-US"/>
        </w:rPr>
      </w:pPr>
    </w:p>
    <w:p w14:paraId="72A5DFEA" w14:textId="1C386CBE" w:rsidR="00986A14" w:rsidRDefault="00986A14" w:rsidP="00986A14">
      <w:pPr>
        <w:spacing w:after="0"/>
        <w:rPr>
          <w:rFonts w:ascii="Arial" w:hAnsi="Arial" w:cs="Arial"/>
          <w:sz w:val="24"/>
          <w:szCs w:val="24"/>
          <w:lang w:val="en-US"/>
        </w:rPr>
      </w:pPr>
      <w:r>
        <w:rPr>
          <w:rFonts w:ascii="Arial" w:hAnsi="Arial" w:cs="Arial"/>
          <w:sz w:val="24"/>
          <w:szCs w:val="24"/>
          <w:lang w:val="en-US"/>
        </w:rPr>
        <w:t>Full name:</w:t>
      </w:r>
    </w:p>
    <w:p w14:paraId="3BB080A0" w14:textId="77777777" w:rsidR="00535973" w:rsidRDefault="00535973" w:rsidP="00986A14">
      <w:pPr>
        <w:spacing w:after="0"/>
        <w:rPr>
          <w:rFonts w:ascii="Arial" w:hAnsi="Arial" w:cs="Arial"/>
          <w:sz w:val="24"/>
          <w:szCs w:val="24"/>
          <w:lang w:val="en-US"/>
        </w:rPr>
      </w:pPr>
    </w:p>
    <w:p w14:paraId="608C0539" w14:textId="77777777" w:rsidR="00986A14" w:rsidRDefault="00986A14" w:rsidP="00986A14">
      <w:pPr>
        <w:spacing w:after="0"/>
        <w:rPr>
          <w:rFonts w:ascii="Arial" w:hAnsi="Arial" w:cs="Arial"/>
          <w:sz w:val="24"/>
          <w:szCs w:val="24"/>
          <w:lang w:val="en-US"/>
        </w:rPr>
      </w:pPr>
    </w:p>
    <w:p w14:paraId="76B1473A" w14:textId="03E19BC3" w:rsidR="00986A14" w:rsidRDefault="00986A14" w:rsidP="00986A14">
      <w:pPr>
        <w:spacing w:after="0"/>
        <w:rPr>
          <w:rFonts w:ascii="Arial" w:hAnsi="Arial" w:cs="Arial"/>
          <w:sz w:val="24"/>
          <w:szCs w:val="24"/>
          <w:lang w:val="en-US"/>
        </w:rPr>
      </w:pPr>
      <w:r>
        <w:rPr>
          <w:rFonts w:ascii="Arial" w:hAnsi="Arial" w:cs="Arial"/>
          <w:sz w:val="24"/>
          <w:szCs w:val="24"/>
          <w:lang w:val="en-US"/>
        </w:rPr>
        <w:t>Operating port:</w:t>
      </w:r>
    </w:p>
    <w:p w14:paraId="012138EC" w14:textId="77777777" w:rsidR="00535973" w:rsidRDefault="00535973" w:rsidP="00986A14">
      <w:pPr>
        <w:spacing w:after="0"/>
        <w:rPr>
          <w:rFonts w:ascii="Arial" w:hAnsi="Arial" w:cs="Arial"/>
          <w:sz w:val="24"/>
          <w:szCs w:val="24"/>
          <w:lang w:val="en-US"/>
        </w:rPr>
      </w:pPr>
    </w:p>
    <w:p w14:paraId="0A066F04" w14:textId="77777777" w:rsidR="00986A14" w:rsidRDefault="00986A14" w:rsidP="00986A14">
      <w:pPr>
        <w:spacing w:after="0"/>
        <w:rPr>
          <w:rFonts w:ascii="Arial" w:hAnsi="Arial" w:cs="Arial"/>
          <w:sz w:val="24"/>
          <w:szCs w:val="24"/>
          <w:lang w:val="en-US"/>
        </w:rPr>
      </w:pPr>
    </w:p>
    <w:p w14:paraId="33DD9225" w14:textId="7291683C" w:rsidR="00986A14" w:rsidRDefault="00986A14" w:rsidP="00986A14">
      <w:pPr>
        <w:spacing w:after="0"/>
        <w:rPr>
          <w:rFonts w:ascii="Arial" w:hAnsi="Arial" w:cs="Arial"/>
          <w:sz w:val="24"/>
          <w:szCs w:val="24"/>
          <w:lang w:val="en-US"/>
        </w:rPr>
      </w:pPr>
      <w:r>
        <w:rPr>
          <w:rFonts w:ascii="Arial" w:hAnsi="Arial" w:cs="Arial"/>
          <w:sz w:val="24"/>
          <w:szCs w:val="24"/>
          <w:lang w:val="en-US"/>
        </w:rPr>
        <w:t>Vessel name(s) and PLN:</w:t>
      </w:r>
    </w:p>
    <w:p w14:paraId="4F58AFF9" w14:textId="1863B14F" w:rsidR="00535973" w:rsidRDefault="00535973" w:rsidP="00986A14">
      <w:pPr>
        <w:spacing w:after="0"/>
        <w:rPr>
          <w:rFonts w:ascii="Arial" w:hAnsi="Arial" w:cs="Arial"/>
          <w:sz w:val="24"/>
          <w:szCs w:val="24"/>
          <w:lang w:val="en-US"/>
        </w:rPr>
      </w:pPr>
    </w:p>
    <w:p w14:paraId="4395F2F9" w14:textId="77777777" w:rsidR="00535973" w:rsidRDefault="00535973" w:rsidP="00986A14">
      <w:pPr>
        <w:spacing w:after="0"/>
        <w:rPr>
          <w:rFonts w:ascii="Arial" w:hAnsi="Arial" w:cs="Arial"/>
          <w:sz w:val="24"/>
          <w:szCs w:val="24"/>
          <w:lang w:val="en-US"/>
        </w:rPr>
      </w:pPr>
    </w:p>
    <w:p w14:paraId="563C56ED" w14:textId="77777777" w:rsidR="00986A14" w:rsidRDefault="00986A14" w:rsidP="00986A14">
      <w:pPr>
        <w:spacing w:after="0"/>
        <w:rPr>
          <w:rFonts w:ascii="Arial" w:hAnsi="Arial" w:cs="Arial"/>
          <w:sz w:val="24"/>
          <w:szCs w:val="24"/>
          <w:lang w:val="en-US"/>
        </w:rPr>
      </w:pPr>
    </w:p>
    <w:p w14:paraId="63DFB8DB" w14:textId="6A971B0A" w:rsidR="00986A14" w:rsidRDefault="00986A14" w:rsidP="00986A14">
      <w:pPr>
        <w:spacing w:after="0"/>
        <w:rPr>
          <w:rFonts w:ascii="Arial" w:hAnsi="Arial" w:cs="Arial"/>
          <w:sz w:val="24"/>
          <w:szCs w:val="24"/>
          <w:lang w:val="en-US"/>
        </w:rPr>
      </w:pPr>
      <w:r>
        <w:rPr>
          <w:rFonts w:ascii="Arial" w:hAnsi="Arial" w:cs="Arial"/>
          <w:sz w:val="24"/>
          <w:szCs w:val="24"/>
          <w:lang w:val="en-US"/>
        </w:rPr>
        <w:t xml:space="preserve">Address: </w:t>
      </w:r>
    </w:p>
    <w:p w14:paraId="41F52DA4" w14:textId="75E4D2B4" w:rsidR="00535973" w:rsidRDefault="00535973" w:rsidP="00986A14">
      <w:pPr>
        <w:spacing w:after="0"/>
        <w:rPr>
          <w:rFonts w:ascii="Arial" w:hAnsi="Arial" w:cs="Arial"/>
          <w:sz w:val="24"/>
          <w:szCs w:val="24"/>
          <w:lang w:val="en-US"/>
        </w:rPr>
      </w:pPr>
    </w:p>
    <w:p w14:paraId="66743355" w14:textId="12E22C1B" w:rsidR="00535973" w:rsidRDefault="00535973" w:rsidP="00986A14">
      <w:pPr>
        <w:spacing w:after="0"/>
        <w:rPr>
          <w:rFonts w:ascii="Arial" w:hAnsi="Arial" w:cs="Arial"/>
          <w:sz w:val="24"/>
          <w:szCs w:val="24"/>
          <w:lang w:val="en-US"/>
        </w:rPr>
      </w:pPr>
    </w:p>
    <w:p w14:paraId="09C2D4B0" w14:textId="77777777" w:rsidR="00535973" w:rsidRDefault="00535973" w:rsidP="00986A14">
      <w:pPr>
        <w:spacing w:after="0"/>
        <w:rPr>
          <w:rFonts w:ascii="Arial" w:hAnsi="Arial" w:cs="Arial"/>
          <w:sz w:val="24"/>
          <w:szCs w:val="24"/>
          <w:lang w:val="en-US"/>
        </w:rPr>
      </w:pPr>
    </w:p>
    <w:p w14:paraId="18C3A5F1" w14:textId="77777777" w:rsidR="00986A14" w:rsidRDefault="00986A14" w:rsidP="00986A14">
      <w:pPr>
        <w:spacing w:after="0"/>
        <w:rPr>
          <w:rFonts w:ascii="Arial" w:hAnsi="Arial" w:cs="Arial"/>
          <w:sz w:val="24"/>
          <w:szCs w:val="24"/>
          <w:lang w:val="en-US"/>
        </w:rPr>
      </w:pPr>
    </w:p>
    <w:p w14:paraId="24C1D61C" w14:textId="77777777" w:rsidR="00986A14" w:rsidRDefault="00986A14" w:rsidP="00986A14">
      <w:pPr>
        <w:spacing w:after="0"/>
        <w:rPr>
          <w:rFonts w:ascii="Arial" w:hAnsi="Arial" w:cs="Arial"/>
          <w:sz w:val="24"/>
          <w:szCs w:val="24"/>
          <w:lang w:val="en-US"/>
        </w:rPr>
      </w:pPr>
    </w:p>
    <w:p w14:paraId="3B3FB58E" w14:textId="77777777" w:rsidR="00986A14" w:rsidRDefault="00986A14" w:rsidP="00986A14">
      <w:pPr>
        <w:spacing w:after="0"/>
        <w:rPr>
          <w:rFonts w:ascii="Arial" w:hAnsi="Arial" w:cs="Arial"/>
          <w:sz w:val="24"/>
          <w:szCs w:val="24"/>
          <w:lang w:val="en-US"/>
        </w:rPr>
      </w:pPr>
    </w:p>
    <w:p w14:paraId="1624EA12" w14:textId="1266255A" w:rsidR="00986A14" w:rsidRDefault="00986A14" w:rsidP="00986A14">
      <w:pPr>
        <w:spacing w:after="0"/>
        <w:rPr>
          <w:rFonts w:ascii="Arial" w:hAnsi="Arial" w:cs="Arial"/>
          <w:sz w:val="24"/>
          <w:szCs w:val="24"/>
          <w:lang w:val="en-US"/>
        </w:rPr>
      </w:pPr>
      <w:r>
        <w:rPr>
          <w:rFonts w:ascii="Arial" w:hAnsi="Arial" w:cs="Arial"/>
          <w:sz w:val="24"/>
          <w:szCs w:val="24"/>
          <w:lang w:val="en-US"/>
        </w:rPr>
        <w:t>Telephone (landline):</w:t>
      </w:r>
    </w:p>
    <w:p w14:paraId="73B3B71F" w14:textId="77777777" w:rsidR="00535973" w:rsidRDefault="00535973" w:rsidP="00986A14">
      <w:pPr>
        <w:spacing w:after="0"/>
        <w:rPr>
          <w:rFonts w:ascii="Arial" w:hAnsi="Arial" w:cs="Arial"/>
          <w:sz w:val="24"/>
          <w:szCs w:val="24"/>
          <w:lang w:val="en-US"/>
        </w:rPr>
      </w:pPr>
    </w:p>
    <w:p w14:paraId="21347415" w14:textId="77777777" w:rsidR="00986A14" w:rsidRDefault="00986A14" w:rsidP="00986A14">
      <w:pPr>
        <w:spacing w:after="0"/>
        <w:rPr>
          <w:rFonts w:ascii="Arial" w:hAnsi="Arial" w:cs="Arial"/>
          <w:sz w:val="24"/>
          <w:szCs w:val="24"/>
          <w:lang w:val="en-US"/>
        </w:rPr>
      </w:pPr>
    </w:p>
    <w:p w14:paraId="7455FE4D" w14:textId="508520C3" w:rsidR="00986A14" w:rsidRDefault="00986A14" w:rsidP="00986A14">
      <w:pPr>
        <w:spacing w:after="0"/>
        <w:rPr>
          <w:rFonts w:ascii="Arial" w:hAnsi="Arial" w:cs="Arial"/>
          <w:sz w:val="24"/>
          <w:szCs w:val="24"/>
          <w:lang w:val="en-US"/>
        </w:rPr>
      </w:pPr>
      <w:r>
        <w:rPr>
          <w:rFonts w:ascii="Arial" w:hAnsi="Arial" w:cs="Arial"/>
          <w:sz w:val="24"/>
          <w:szCs w:val="24"/>
          <w:lang w:val="en-US"/>
        </w:rPr>
        <w:t>Mobile:</w:t>
      </w:r>
    </w:p>
    <w:p w14:paraId="1E46C676" w14:textId="77777777" w:rsidR="00535973" w:rsidRDefault="00535973" w:rsidP="00986A14">
      <w:pPr>
        <w:spacing w:after="0"/>
        <w:rPr>
          <w:rFonts w:ascii="Arial" w:hAnsi="Arial" w:cs="Arial"/>
          <w:sz w:val="24"/>
          <w:szCs w:val="24"/>
          <w:lang w:val="en-US"/>
        </w:rPr>
      </w:pPr>
    </w:p>
    <w:p w14:paraId="2209C46A" w14:textId="77777777" w:rsidR="00986A14" w:rsidRDefault="00986A14" w:rsidP="00986A14">
      <w:pPr>
        <w:spacing w:after="0"/>
        <w:rPr>
          <w:rFonts w:ascii="Arial" w:hAnsi="Arial" w:cs="Arial"/>
          <w:sz w:val="24"/>
          <w:szCs w:val="24"/>
          <w:lang w:val="en-US"/>
        </w:rPr>
      </w:pPr>
    </w:p>
    <w:p w14:paraId="6BC0D479" w14:textId="77777777" w:rsidR="00986A14" w:rsidRDefault="00986A14" w:rsidP="00986A14">
      <w:pPr>
        <w:spacing w:after="0"/>
        <w:rPr>
          <w:rFonts w:ascii="Arial" w:hAnsi="Arial" w:cs="Arial"/>
          <w:sz w:val="24"/>
          <w:szCs w:val="24"/>
          <w:lang w:val="en-US"/>
        </w:rPr>
      </w:pPr>
      <w:r>
        <w:rPr>
          <w:rFonts w:ascii="Arial" w:hAnsi="Arial" w:cs="Arial"/>
          <w:sz w:val="24"/>
          <w:szCs w:val="24"/>
          <w:lang w:val="en-US"/>
        </w:rPr>
        <w:t>Email:</w:t>
      </w:r>
    </w:p>
    <w:p w14:paraId="5FA4081D" w14:textId="77777777" w:rsidR="00986A14" w:rsidRDefault="00986A14" w:rsidP="00986A14">
      <w:pPr>
        <w:spacing w:after="0"/>
        <w:rPr>
          <w:rFonts w:ascii="Arial" w:hAnsi="Arial" w:cs="Arial"/>
          <w:sz w:val="24"/>
          <w:szCs w:val="24"/>
          <w:lang w:val="en-US"/>
        </w:rPr>
      </w:pPr>
    </w:p>
    <w:p w14:paraId="32D81894" w14:textId="77777777" w:rsidR="00986A14" w:rsidRDefault="00986A14" w:rsidP="00986A14">
      <w:pPr>
        <w:rPr>
          <w:rFonts w:ascii="Arial" w:hAnsi="Arial" w:cs="Arial"/>
          <w:sz w:val="24"/>
          <w:szCs w:val="24"/>
          <w:lang w:val="en-US"/>
        </w:rPr>
      </w:pPr>
    </w:p>
    <w:p w14:paraId="3346E014" w14:textId="744A21D1" w:rsidR="00986A14" w:rsidRDefault="00986A14" w:rsidP="00037AD8">
      <w:pPr>
        <w:jc w:val="both"/>
        <w:rPr>
          <w:rFonts w:ascii="Arial" w:hAnsi="Arial" w:cs="Arial"/>
          <w:sz w:val="24"/>
          <w:szCs w:val="24"/>
          <w:lang w:val="en-US"/>
        </w:rPr>
        <w:sectPr w:rsidR="00986A14" w:rsidSect="00986A14">
          <w:footerReference w:type="default" r:id="rId12"/>
          <w:pgSz w:w="11906" w:h="16838"/>
          <w:pgMar w:top="709" w:right="1440" w:bottom="1276" w:left="1440" w:header="708" w:footer="708" w:gutter="0"/>
          <w:cols w:space="708"/>
          <w:docGrid w:linePitch="360"/>
        </w:sectPr>
      </w:pPr>
    </w:p>
    <w:p w14:paraId="338FEB69" w14:textId="77777777" w:rsidR="00986A14" w:rsidRDefault="00986A14" w:rsidP="00037AD8">
      <w:pPr>
        <w:jc w:val="both"/>
        <w:rPr>
          <w:rFonts w:ascii="Arial" w:hAnsi="Arial" w:cs="Arial"/>
          <w:sz w:val="24"/>
          <w:szCs w:val="24"/>
          <w:lang w:val="en-US"/>
        </w:rPr>
      </w:pPr>
    </w:p>
    <w:p w14:paraId="2158184B" w14:textId="4916E705" w:rsidR="001D05DC" w:rsidRPr="001D05DC" w:rsidRDefault="00E139FF" w:rsidP="001D05DC">
      <w:pPr>
        <w:pStyle w:val="Heading1"/>
        <w:jc w:val="left"/>
        <w:rPr>
          <w:lang w:val="en-US"/>
        </w:rPr>
      </w:pPr>
      <w:r>
        <w:rPr>
          <w:lang w:val="en-US"/>
        </w:rPr>
        <w:t xml:space="preserve">Section 2: </w:t>
      </w:r>
      <w:r w:rsidR="00E62E27">
        <w:rPr>
          <w:lang w:val="en-US"/>
        </w:rPr>
        <w:t>Fishery Engagement</w:t>
      </w:r>
      <w:r w:rsidR="00D62995">
        <w:rPr>
          <w:lang w:val="en-US"/>
        </w:rPr>
        <w:t xml:space="preserve"> </w:t>
      </w:r>
      <w:r>
        <w:rPr>
          <w:lang w:val="en-US"/>
        </w:rPr>
        <w:t xml:space="preserve"> </w:t>
      </w:r>
    </w:p>
    <w:tbl>
      <w:tblPr>
        <w:tblStyle w:val="TableGrid"/>
        <w:tblW w:w="0" w:type="auto"/>
        <w:tblLook w:val="04A0" w:firstRow="1" w:lastRow="0" w:firstColumn="1" w:lastColumn="0" w:noHBand="0" w:noVBand="1"/>
      </w:tblPr>
      <w:tblGrid>
        <w:gridCol w:w="5524"/>
        <w:gridCol w:w="1822"/>
        <w:gridCol w:w="1670"/>
      </w:tblGrid>
      <w:tr w:rsidR="001D05DC" w14:paraId="59617DC4" w14:textId="77777777" w:rsidTr="001D05DC">
        <w:trPr>
          <w:trHeight w:val="766"/>
        </w:trPr>
        <w:tc>
          <w:tcPr>
            <w:tcW w:w="5524" w:type="dxa"/>
            <w:vAlign w:val="center"/>
          </w:tcPr>
          <w:p w14:paraId="4B9A4C69" w14:textId="1517C1DA" w:rsidR="001D05DC" w:rsidRDefault="001D05DC" w:rsidP="001D05DC">
            <w:pPr>
              <w:spacing w:line="259" w:lineRule="auto"/>
              <w:rPr>
                <w:rFonts w:ascii="Arial" w:hAnsi="Arial" w:cs="Arial"/>
                <w:sz w:val="24"/>
                <w:szCs w:val="24"/>
              </w:rPr>
            </w:pPr>
            <w:r>
              <w:rPr>
                <w:rFonts w:ascii="Arial" w:hAnsi="Arial" w:cs="Arial"/>
                <w:sz w:val="24"/>
                <w:szCs w:val="24"/>
              </w:rPr>
              <w:t xml:space="preserve">Please indicate whether you have participated in any whelk fishery in the last five years? </w:t>
            </w:r>
          </w:p>
        </w:tc>
        <w:tc>
          <w:tcPr>
            <w:tcW w:w="1822" w:type="dxa"/>
            <w:vAlign w:val="center"/>
          </w:tcPr>
          <w:p w14:paraId="6F440E5A" w14:textId="5C7B25CE" w:rsidR="001D05DC" w:rsidRDefault="001D05DC" w:rsidP="001D05DC">
            <w:pPr>
              <w:spacing w:line="259" w:lineRule="auto"/>
              <w:jc w:val="center"/>
              <w:rPr>
                <w:rFonts w:ascii="Arial" w:hAnsi="Arial" w:cs="Arial"/>
                <w:sz w:val="24"/>
                <w:szCs w:val="24"/>
              </w:rPr>
            </w:pPr>
            <w:r>
              <w:rPr>
                <w:rFonts w:ascii="Arial" w:hAnsi="Arial" w:cs="Arial"/>
                <w:sz w:val="24"/>
                <w:szCs w:val="24"/>
              </w:rPr>
              <w:t>Yes</w:t>
            </w:r>
          </w:p>
        </w:tc>
        <w:tc>
          <w:tcPr>
            <w:tcW w:w="1670" w:type="dxa"/>
            <w:vAlign w:val="center"/>
          </w:tcPr>
          <w:p w14:paraId="12E79590" w14:textId="1BBB081B" w:rsidR="001D05DC" w:rsidRDefault="001D05DC" w:rsidP="001D05DC">
            <w:pPr>
              <w:spacing w:line="259" w:lineRule="auto"/>
              <w:jc w:val="center"/>
              <w:rPr>
                <w:rFonts w:ascii="Arial" w:hAnsi="Arial" w:cs="Arial"/>
                <w:sz w:val="24"/>
                <w:szCs w:val="24"/>
              </w:rPr>
            </w:pPr>
            <w:r>
              <w:rPr>
                <w:rFonts w:ascii="Arial" w:hAnsi="Arial" w:cs="Arial"/>
                <w:sz w:val="24"/>
                <w:szCs w:val="24"/>
              </w:rPr>
              <w:t>No</w:t>
            </w:r>
          </w:p>
        </w:tc>
      </w:tr>
      <w:tr w:rsidR="001D05DC" w14:paraId="33138348" w14:textId="77777777" w:rsidTr="001D05DC">
        <w:trPr>
          <w:trHeight w:val="848"/>
        </w:trPr>
        <w:tc>
          <w:tcPr>
            <w:tcW w:w="5524" w:type="dxa"/>
            <w:vAlign w:val="center"/>
          </w:tcPr>
          <w:p w14:paraId="394178EE" w14:textId="322D9E38" w:rsidR="001D05DC" w:rsidRDefault="001D05DC" w:rsidP="001D05DC">
            <w:pPr>
              <w:spacing w:line="259" w:lineRule="auto"/>
              <w:rPr>
                <w:rFonts w:ascii="Arial" w:hAnsi="Arial" w:cs="Arial"/>
                <w:sz w:val="24"/>
                <w:szCs w:val="24"/>
              </w:rPr>
            </w:pPr>
            <w:r>
              <w:rPr>
                <w:rFonts w:ascii="Arial" w:hAnsi="Arial" w:cs="Arial"/>
                <w:sz w:val="24"/>
                <w:szCs w:val="24"/>
              </w:rPr>
              <w:t>If yes to the above, please indicate in what way you have participated in the whelk fishery</w:t>
            </w:r>
          </w:p>
        </w:tc>
        <w:tc>
          <w:tcPr>
            <w:tcW w:w="1822" w:type="dxa"/>
            <w:vAlign w:val="center"/>
          </w:tcPr>
          <w:p w14:paraId="1FC927C4" w14:textId="5170A6E2" w:rsidR="001D05DC" w:rsidRDefault="001D05DC" w:rsidP="001D05DC">
            <w:pPr>
              <w:spacing w:line="259" w:lineRule="auto"/>
              <w:jc w:val="center"/>
              <w:rPr>
                <w:rFonts w:ascii="Arial" w:hAnsi="Arial" w:cs="Arial"/>
                <w:sz w:val="24"/>
                <w:szCs w:val="24"/>
              </w:rPr>
            </w:pPr>
            <w:r>
              <w:rPr>
                <w:rFonts w:ascii="Arial" w:hAnsi="Arial" w:cs="Arial"/>
                <w:sz w:val="24"/>
                <w:szCs w:val="24"/>
              </w:rPr>
              <w:t>Recreationally</w:t>
            </w:r>
          </w:p>
        </w:tc>
        <w:tc>
          <w:tcPr>
            <w:tcW w:w="1670" w:type="dxa"/>
            <w:vAlign w:val="center"/>
          </w:tcPr>
          <w:p w14:paraId="0BCC2E29" w14:textId="0272C614" w:rsidR="001D05DC" w:rsidRDefault="001D05DC" w:rsidP="001D05DC">
            <w:pPr>
              <w:spacing w:line="259" w:lineRule="auto"/>
              <w:jc w:val="center"/>
              <w:rPr>
                <w:rFonts w:ascii="Arial" w:hAnsi="Arial" w:cs="Arial"/>
                <w:sz w:val="24"/>
                <w:szCs w:val="24"/>
              </w:rPr>
            </w:pPr>
            <w:r>
              <w:rPr>
                <w:rFonts w:ascii="Arial" w:hAnsi="Arial" w:cs="Arial"/>
                <w:sz w:val="24"/>
                <w:szCs w:val="24"/>
              </w:rPr>
              <w:t>Commercially</w:t>
            </w:r>
          </w:p>
        </w:tc>
      </w:tr>
      <w:tr w:rsidR="001D05DC" w14:paraId="4306034F" w14:textId="77777777" w:rsidTr="001D05DC">
        <w:trPr>
          <w:trHeight w:val="1258"/>
        </w:trPr>
        <w:tc>
          <w:tcPr>
            <w:tcW w:w="9016" w:type="dxa"/>
            <w:gridSpan w:val="3"/>
            <w:vAlign w:val="center"/>
          </w:tcPr>
          <w:p w14:paraId="3CDB4580" w14:textId="68B16D48" w:rsidR="001D05DC" w:rsidRDefault="001D05DC" w:rsidP="001D05DC">
            <w:pPr>
              <w:spacing w:line="259" w:lineRule="auto"/>
              <w:rPr>
                <w:rFonts w:ascii="Arial" w:hAnsi="Arial" w:cs="Arial"/>
                <w:sz w:val="24"/>
                <w:szCs w:val="24"/>
              </w:rPr>
            </w:pPr>
            <w:r>
              <w:rPr>
                <w:rFonts w:ascii="Arial" w:hAnsi="Arial" w:cs="Arial"/>
                <w:sz w:val="24"/>
                <w:szCs w:val="24"/>
              </w:rPr>
              <w:t>If applicable, please provide further details below on your participation in the whelk fishery. I.e. General area(s) where you fish for whelk, how often you fish for whelk, does whelk fishing make up a large part of your fishing activity/income from fishing, etc.</w:t>
            </w:r>
          </w:p>
        </w:tc>
      </w:tr>
      <w:tr w:rsidR="001D05DC" w14:paraId="162896B0" w14:textId="77777777" w:rsidTr="001D05DC">
        <w:trPr>
          <w:trHeight w:val="2691"/>
        </w:trPr>
        <w:tc>
          <w:tcPr>
            <w:tcW w:w="9016" w:type="dxa"/>
            <w:gridSpan w:val="3"/>
            <w:vAlign w:val="center"/>
          </w:tcPr>
          <w:p w14:paraId="6C5F1153" w14:textId="77777777" w:rsidR="001D05DC" w:rsidRDefault="001D05DC" w:rsidP="001D05DC">
            <w:pPr>
              <w:spacing w:line="259" w:lineRule="auto"/>
              <w:rPr>
                <w:rFonts w:ascii="Arial" w:hAnsi="Arial" w:cs="Arial"/>
                <w:sz w:val="24"/>
                <w:szCs w:val="24"/>
              </w:rPr>
            </w:pPr>
          </w:p>
        </w:tc>
      </w:tr>
    </w:tbl>
    <w:p w14:paraId="10F04D2E" w14:textId="19F808CA" w:rsidR="00E62E27" w:rsidRDefault="00E62E27" w:rsidP="00B478D7">
      <w:pPr>
        <w:rPr>
          <w:rFonts w:ascii="Arial" w:hAnsi="Arial" w:cs="Arial"/>
          <w:b/>
          <w:bCs/>
          <w:sz w:val="32"/>
          <w:szCs w:val="32"/>
        </w:rPr>
      </w:pPr>
    </w:p>
    <w:tbl>
      <w:tblPr>
        <w:tblStyle w:val="TableGrid"/>
        <w:tblW w:w="9191" w:type="dxa"/>
        <w:tblLook w:val="04A0" w:firstRow="1" w:lastRow="0" w:firstColumn="1" w:lastColumn="0" w:noHBand="0" w:noVBand="1"/>
      </w:tblPr>
      <w:tblGrid>
        <w:gridCol w:w="9191"/>
      </w:tblGrid>
      <w:tr w:rsidR="00E62E27" w14:paraId="1862A8FE" w14:textId="77777777" w:rsidTr="00ED00C6">
        <w:trPr>
          <w:trHeight w:val="710"/>
        </w:trPr>
        <w:tc>
          <w:tcPr>
            <w:tcW w:w="9191" w:type="dxa"/>
          </w:tcPr>
          <w:p w14:paraId="258C749E" w14:textId="5C15D506" w:rsidR="001D05DC" w:rsidRDefault="00E62E27" w:rsidP="001D05DC">
            <w:pPr>
              <w:spacing w:line="259" w:lineRule="auto"/>
              <w:rPr>
                <w:rFonts w:ascii="Arial" w:hAnsi="Arial" w:cs="Arial"/>
                <w:sz w:val="24"/>
                <w:szCs w:val="24"/>
              </w:rPr>
            </w:pPr>
            <w:r>
              <w:rPr>
                <w:rFonts w:ascii="Arial" w:hAnsi="Arial" w:cs="Arial"/>
                <w:sz w:val="24"/>
                <w:szCs w:val="24"/>
              </w:rPr>
              <w:t xml:space="preserve">Have you participated in the </w:t>
            </w:r>
            <w:r w:rsidR="00856619">
              <w:rPr>
                <w:rFonts w:ascii="Arial" w:hAnsi="Arial" w:cs="Arial"/>
                <w:sz w:val="24"/>
                <w:szCs w:val="24"/>
              </w:rPr>
              <w:t>2024/</w:t>
            </w:r>
            <w:r>
              <w:rPr>
                <w:rFonts w:ascii="Arial" w:hAnsi="Arial" w:cs="Arial"/>
                <w:sz w:val="24"/>
                <w:szCs w:val="24"/>
              </w:rPr>
              <w:t xml:space="preserve">2025 </w:t>
            </w:r>
            <w:r w:rsidR="00BF2CF0">
              <w:rPr>
                <w:rFonts w:ascii="Arial" w:hAnsi="Arial" w:cs="Arial"/>
                <w:sz w:val="24"/>
                <w:szCs w:val="24"/>
              </w:rPr>
              <w:t>whelk</w:t>
            </w:r>
            <w:r>
              <w:rPr>
                <w:rFonts w:ascii="Arial" w:hAnsi="Arial" w:cs="Arial"/>
                <w:sz w:val="24"/>
                <w:szCs w:val="24"/>
              </w:rPr>
              <w:t xml:space="preserve"> fishery?</w:t>
            </w:r>
            <w:r w:rsidR="00BF2CF0">
              <w:rPr>
                <w:rFonts w:ascii="Arial" w:hAnsi="Arial" w:cs="Arial"/>
                <w:sz w:val="24"/>
                <w:szCs w:val="24"/>
              </w:rPr>
              <w:t xml:space="preserve"> If so, </w:t>
            </w:r>
            <w:r w:rsidR="00A03DBE">
              <w:rPr>
                <w:rFonts w:ascii="Arial" w:hAnsi="Arial" w:cs="Arial"/>
                <w:sz w:val="24"/>
                <w:szCs w:val="24"/>
              </w:rPr>
              <w:t>can you estimate the value of the fishery that year to you</w:t>
            </w:r>
            <w:r w:rsidR="00BF2CF0">
              <w:rPr>
                <w:rFonts w:ascii="Arial" w:hAnsi="Arial" w:cs="Arial"/>
                <w:sz w:val="24"/>
                <w:szCs w:val="24"/>
              </w:rPr>
              <w:t>?</w:t>
            </w:r>
            <w:r w:rsidR="001D05DC">
              <w:rPr>
                <w:rFonts w:ascii="Arial" w:hAnsi="Arial" w:cs="Arial"/>
                <w:sz w:val="24"/>
                <w:szCs w:val="24"/>
              </w:rPr>
              <w:t xml:space="preserve"> </w:t>
            </w:r>
          </w:p>
        </w:tc>
      </w:tr>
      <w:tr w:rsidR="00E62E27" w14:paraId="5AFBA00C" w14:textId="77777777" w:rsidTr="00ED00C6">
        <w:trPr>
          <w:trHeight w:val="3851"/>
        </w:trPr>
        <w:tc>
          <w:tcPr>
            <w:tcW w:w="9191" w:type="dxa"/>
          </w:tcPr>
          <w:p w14:paraId="1BF9D8B7" w14:textId="31BC2C8D" w:rsidR="00ED00C6" w:rsidRDefault="00ED00C6" w:rsidP="00FC6A5E">
            <w:pPr>
              <w:spacing w:line="259" w:lineRule="auto"/>
              <w:rPr>
                <w:rFonts w:ascii="Arial" w:hAnsi="Arial" w:cs="Arial"/>
                <w:sz w:val="24"/>
                <w:szCs w:val="24"/>
              </w:rPr>
            </w:pPr>
          </w:p>
        </w:tc>
      </w:tr>
    </w:tbl>
    <w:p w14:paraId="68E32667" w14:textId="77777777" w:rsidR="00E62E27" w:rsidRDefault="00E62E27">
      <w:pPr>
        <w:spacing w:line="259" w:lineRule="auto"/>
        <w:rPr>
          <w:rFonts w:ascii="Arial" w:hAnsi="Arial" w:cs="Arial"/>
          <w:b/>
          <w:bCs/>
          <w:sz w:val="32"/>
          <w:szCs w:val="32"/>
        </w:rPr>
      </w:pPr>
    </w:p>
    <w:p w14:paraId="5B75DC70" w14:textId="434AD7C7" w:rsidR="00E62E27" w:rsidRDefault="00E62E27">
      <w:pPr>
        <w:spacing w:line="259" w:lineRule="auto"/>
        <w:rPr>
          <w:rFonts w:ascii="Arial" w:hAnsi="Arial" w:cs="Arial"/>
          <w:b/>
          <w:bCs/>
          <w:sz w:val="32"/>
          <w:szCs w:val="32"/>
        </w:rPr>
      </w:pPr>
      <w:r>
        <w:rPr>
          <w:rFonts w:ascii="Arial" w:hAnsi="Arial" w:cs="Arial"/>
          <w:b/>
          <w:bCs/>
          <w:sz w:val="32"/>
          <w:szCs w:val="32"/>
        </w:rPr>
        <w:br w:type="page"/>
      </w:r>
    </w:p>
    <w:p w14:paraId="1ED3388F" w14:textId="220B2C56" w:rsidR="002B08BA" w:rsidRDefault="002B08BA" w:rsidP="002B08BA">
      <w:pPr>
        <w:pStyle w:val="Heading1"/>
        <w:jc w:val="left"/>
        <w:rPr>
          <w:lang w:val="en-US"/>
        </w:rPr>
      </w:pPr>
      <w:r>
        <w:rPr>
          <w:lang w:val="en-US"/>
        </w:rPr>
        <w:lastRenderedPageBreak/>
        <w:t xml:space="preserve">Section 3: </w:t>
      </w:r>
      <w:r w:rsidR="00E62E27">
        <w:rPr>
          <w:lang w:val="en-US"/>
        </w:rPr>
        <w:t xml:space="preserve">Impact of </w:t>
      </w:r>
      <w:r w:rsidR="00BF2CF0">
        <w:rPr>
          <w:lang w:val="en-US"/>
        </w:rPr>
        <w:t>proposed conditions</w:t>
      </w:r>
    </w:p>
    <w:p w14:paraId="0C7523A2" w14:textId="318FE78A" w:rsidR="000D4E7D" w:rsidRDefault="008D66CA" w:rsidP="008D66CA">
      <w:pPr>
        <w:rPr>
          <w:rFonts w:ascii="Arial" w:hAnsi="Arial" w:cs="Arial"/>
          <w:sz w:val="24"/>
          <w:szCs w:val="24"/>
        </w:rPr>
      </w:pPr>
      <w:r w:rsidRPr="00BF2CF0">
        <w:rPr>
          <w:rFonts w:ascii="Arial" w:hAnsi="Arial" w:cs="Arial"/>
          <w:sz w:val="24"/>
          <w:szCs w:val="24"/>
        </w:rPr>
        <w:t>The</w:t>
      </w:r>
      <w:r w:rsidR="000D4E7D" w:rsidRPr="00BF2CF0">
        <w:rPr>
          <w:rFonts w:ascii="Arial" w:hAnsi="Arial" w:cs="Arial"/>
          <w:sz w:val="24"/>
          <w:szCs w:val="24"/>
        </w:rPr>
        <w:t xml:space="preserve"> </w:t>
      </w:r>
      <w:r w:rsidR="00BF2CF0" w:rsidRPr="00BF2CF0">
        <w:rPr>
          <w:rFonts w:ascii="Arial" w:hAnsi="Arial" w:cs="Arial"/>
          <w:sz w:val="24"/>
          <w:szCs w:val="24"/>
        </w:rPr>
        <w:t xml:space="preserve">permit conditions </w:t>
      </w:r>
      <w:r w:rsidR="00793CB5">
        <w:rPr>
          <w:rFonts w:ascii="Arial" w:hAnsi="Arial" w:cs="Arial"/>
          <w:sz w:val="24"/>
          <w:szCs w:val="24"/>
        </w:rPr>
        <w:t xml:space="preserve">that are </w:t>
      </w:r>
      <w:r w:rsidR="00BF2CF0" w:rsidRPr="00BF2CF0">
        <w:rPr>
          <w:rFonts w:ascii="Arial" w:hAnsi="Arial" w:cs="Arial"/>
          <w:sz w:val="24"/>
          <w:szCs w:val="24"/>
        </w:rPr>
        <w:t>being proposed</w:t>
      </w:r>
      <w:r w:rsidR="00793CB5">
        <w:rPr>
          <w:rFonts w:ascii="Arial" w:hAnsi="Arial" w:cs="Arial"/>
          <w:sz w:val="24"/>
          <w:szCs w:val="24"/>
        </w:rPr>
        <w:t xml:space="preserve"> will apply to Category One permits </w:t>
      </w:r>
      <w:r w:rsidR="002C1E07">
        <w:rPr>
          <w:rFonts w:ascii="Arial" w:hAnsi="Arial" w:cs="Arial"/>
          <w:sz w:val="24"/>
          <w:szCs w:val="24"/>
        </w:rPr>
        <w:t xml:space="preserve">only </w:t>
      </w:r>
      <w:r w:rsidR="00793CB5">
        <w:rPr>
          <w:rFonts w:ascii="Arial" w:hAnsi="Arial" w:cs="Arial"/>
          <w:sz w:val="24"/>
          <w:szCs w:val="24"/>
        </w:rPr>
        <w:t>and are detailed below, with the opportunity to provide ratings and comments for each.</w:t>
      </w:r>
    </w:p>
    <w:p w14:paraId="5B08894F" w14:textId="77777777" w:rsidR="00793CB5" w:rsidRDefault="00793CB5" w:rsidP="00793CB5">
      <w:pPr>
        <w:spacing w:after="0"/>
        <w:rPr>
          <w:rFonts w:ascii="Arial" w:hAnsi="Arial" w:cs="Arial"/>
          <w:b/>
          <w:bCs/>
          <w:sz w:val="24"/>
          <w:szCs w:val="24"/>
          <w:lang w:val="en-US"/>
        </w:rPr>
      </w:pPr>
    </w:p>
    <w:p w14:paraId="271CF2F3" w14:textId="20D08AFC" w:rsidR="00793CB5" w:rsidRDefault="002C1E07" w:rsidP="00793CB5">
      <w:pPr>
        <w:spacing w:after="0"/>
        <w:rPr>
          <w:rFonts w:ascii="Arial" w:hAnsi="Arial" w:cs="Arial"/>
          <w:b/>
          <w:bCs/>
          <w:sz w:val="24"/>
          <w:szCs w:val="24"/>
          <w:u w:val="single"/>
          <w:lang w:val="en-US"/>
        </w:rPr>
      </w:pPr>
      <w:r>
        <w:rPr>
          <w:rFonts w:ascii="Arial" w:hAnsi="Arial" w:cs="Arial"/>
          <w:b/>
          <w:bCs/>
          <w:sz w:val="24"/>
          <w:szCs w:val="24"/>
          <w:u w:val="single"/>
          <w:lang w:val="en-US"/>
        </w:rPr>
        <w:t xml:space="preserve">Proposed permit condition 1: </w:t>
      </w:r>
      <w:r w:rsidR="00793CB5" w:rsidRPr="00793CB5">
        <w:rPr>
          <w:rFonts w:ascii="Arial" w:hAnsi="Arial" w:cs="Arial"/>
          <w:b/>
          <w:bCs/>
          <w:sz w:val="24"/>
          <w:szCs w:val="24"/>
          <w:u w:val="single"/>
          <w:lang w:val="en-US"/>
        </w:rPr>
        <w:t>An increase to a 3-minute ping rate for VMS</w:t>
      </w:r>
    </w:p>
    <w:p w14:paraId="422EE5B1" w14:textId="41D468E1" w:rsidR="00793CB5" w:rsidRDefault="00793CB5" w:rsidP="00793CB5">
      <w:pPr>
        <w:spacing w:after="0"/>
        <w:rPr>
          <w:rFonts w:ascii="Arial" w:hAnsi="Arial" w:cs="Arial"/>
          <w:sz w:val="24"/>
          <w:szCs w:val="24"/>
        </w:rPr>
      </w:pPr>
      <w:r>
        <w:rPr>
          <w:rFonts w:ascii="Arial" w:hAnsi="Arial" w:cs="Arial"/>
          <w:sz w:val="24"/>
          <w:szCs w:val="24"/>
        </w:rPr>
        <w:t xml:space="preserve">A vessel </w:t>
      </w:r>
      <w:r w:rsidRPr="00793CB5">
        <w:rPr>
          <w:rFonts w:ascii="Arial" w:hAnsi="Arial" w:cs="Arial"/>
          <w:sz w:val="24"/>
          <w:szCs w:val="24"/>
        </w:rPr>
        <w:t xml:space="preserve">must carry a </w:t>
      </w:r>
      <w:r>
        <w:rPr>
          <w:rFonts w:ascii="Arial" w:hAnsi="Arial" w:cs="Arial"/>
          <w:sz w:val="24"/>
          <w:szCs w:val="24"/>
        </w:rPr>
        <w:t>VMS</w:t>
      </w:r>
      <w:r w:rsidRPr="00793CB5">
        <w:rPr>
          <w:rFonts w:ascii="Arial" w:hAnsi="Arial" w:cs="Arial"/>
          <w:sz w:val="24"/>
          <w:szCs w:val="24"/>
        </w:rPr>
        <w:t xml:space="preserve"> unit that reports at least at a 3-minute ping rate.</w:t>
      </w:r>
    </w:p>
    <w:p w14:paraId="1A84FB51" w14:textId="77777777" w:rsidR="00793CB5" w:rsidRDefault="00793CB5" w:rsidP="00793CB5">
      <w:pPr>
        <w:spacing w:after="0"/>
        <w:rPr>
          <w:rFonts w:ascii="Arial" w:hAnsi="Arial" w:cs="Arial"/>
          <w:sz w:val="24"/>
          <w:szCs w:val="24"/>
        </w:rPr>
      </w:pPr>
    </w:p>
    <w:p w14:paraId="725653F6" w14:textId="77777777" w:rsidR="00793CB5" w:rsidRDefault="00793CB5" w:rsidP="00793CB5">
      <w:pPr>
        <w:rPr>
          <w:rFonts w:ascii="Arial" w:hAnsi="Arial" w:cs="Arial"/>
          <w:sz w:val="24"/>
          <w:szCs w:val="24"/>
          <w:u w:val="single"/>
        </w:rPr>
      </w:pPr>
      <w:r>
        <w:rPr>
          <w:rFonts w:ascii="Arial" w:hAnsi="Arial" w:cs="Arial"/>
          <w:sz w:val="24"/>
          <w:szCs w:val="24"/>
          <w:u w:val="single"/>
        </w:rPr>
        <w:t>Explanation and Intention:</w:t>
      </w:r>
    </w:p>
    <w:p w14:paraId="23B451C2" w14:textId="251436BD" w:rsidR="00793CB5" w:rsidRDefault="00793CB5" w:rsidP="00793CB5">
      <w:pPr>
        <w:jc w:val="both"/>
        <w:rPr>
          <w:rFonts w:ascii="Arial" w:hAnsi="Arial" w:cs="Arial"/>
          <w:sz w:val="24"/>
          <w:szCs w:val="24"/>
        </w:rPr>
      </w:pPr>
      <w:bookmarkStart w:id="1" w:name="_Hlk210386615"/>
      <w:r>
        <w:rPr>
          <w:rFonts w:ascii="Arial" w:hAnsi="Arial" w:cs="Arial"/>
          <w:sz w:val="24"/>
          <w:szCs w:val="24"/>
        </w:rPr>
        <w:t>A “VMS unit” means a vessel monitoring system which transmit</w:t>
      </w:r>
      <w:r w:rsidR="00607F2D">
        <w:rPr>
          <w:rFonts w:ascii="Arial" w:hAnsi="Arial" w:cs="Arial"/>
          <w:sz w:val="24"/>
          <w:szCs w:val="24"/>
        </w:rPr>
        <w:t>s</w:t>
      </w:r>
      <w:r>
        <w:rPr>
          <w:rFonts w:ascii="Arial" w:hAnsi="Arial" w:cs="Arial"/>
          <w:sz w:val="24"/>
          <w:szCs w:val="24"/>
        </w:rPr>
        <w:t xml:space="preserve"> the position, speed and course of a fishing vessel. A “ping rate” is the frequency at which the VMS unit reports this information. The condition requires that vessels fishing commercially for whelk must carry a VMS unit that reports at least every 3 minutes. It is intended that this would enable enforcement officers to identify when additional gear is being used and </w:t>
      </w:r>
      <w:r w:rsidR="001C7CD4">
        <w:rPr>
          <w:rFonts w:ascii="Arial" w:hAnsi="Arial" w:cs="Arial"/>
          <w:sz w:val="24"/>
          <w:szCs w:val="24"/>
        </w:rPr>
        <w:t>help to</w:t>
      </w:r>
      <w:r>
        <w:rPr>
          <w:rFonts w:ascii="Arial" w:hAnsi="Arial" w:cs="Arial"/>
          <w:sz w:val="24"/>
          <w:szCs w:val="24"/>
        </w:rPr>
        <w:t xml:space="preserve"> identify when fishing has </w:t>
      </w:r>
      <w:r w:rsidRPr="00793CB5">
        <w:rPr>
          <w:rFonts w:ascii="Arial" w:hAnsi="Arial" w:cs="Arial"/>
          <w:sz w:val="24"/>
          <w:szCs w:val="24"/>
        </w:rPr>
        <w:t>taken place inside and outside of the Eastern IFCA district</w:t>
      </w:r>
      <w:r>
        <w:rPr>
          <w:rFonts w:ascii="Arial" w:hAnsi="Arial" w:cs="Arial"/>
          <w:sz w:val="24"/>
          <w:szCs w:val="24"/>
        </w:rPr>
        <w:t>.</w:t>
      </w:r>
    </w:p>
    <w:p w14:paraId="64D88A85" w14:textId="6E8E63E9" w:rsidR="00607F2D" w:rsidRDefault="00607F2D" w:rsidP="00793CB5">
      <w:pPr>
        <w:jc w:val="both"/>
        <w:rPr>
          <w:rFonts w:ascii="Arial" w:hAnsi="Arial" w:cs="Arial"/>
          <w:sz w:val="24"/>
          <w:szCs w:val="24"/>
        </w:rPr>
      </w:pPr>
      <w:r>
        <w:rPr>
          <w:rFonts w:ascii="Arial" w:hAnsi="Arial" w:cs="Arial"/>
          <w:sz w:val="24"/>
          <w:szCs w:val="24"/>
        </w:rPr>
        <w:t>It is intended that such a condition would provide a caveat where a vessel has a VMS device which cannot increase its ping rate to 3 minutes and that in such circumstances, the Authority would provide a device which would be used instead. The provision does not apply to vessels under 12m in length because these vessels must report using Inshore VMS (</w:t>
      </w:r>
      <w:proofErr w:type="spellStart"/>
      <w:r>
        <w:rPr>
          <w:rFonts w:ascii="Arial" w:hAnsi="Arial" w:cs="Arial"/>
          <w:sz w:val="24"/>
          <w:szCs w:val="24"/>
        </w:rPr>
        <w:t>iVMS</w:t>
      </w:r>
      <w:proofErr w:type="spellEnd"/>
      <w:r>
        <w:rPr>
          <w:rFonts w:ascii="Arial" w:hAnsi="Arial" w:cs="Arial"/>
          <w:sz w:val="24"/>
          <w:szCs w:val="24"/>
        </w:rPr>
        <w:t xml:space="preserve">) which has a ping rate of 3-minutes. </w:t>
      </w:r>
    </w:p>
    <w:tbl>
      <w:tblPr>
        <w:tblStyle w:val="TableGrid"/>
        <w:tblW w:w="0" w:type="auto"/>
        <w:tblLook w:val="04A0" w:firstRow="1" w:lastRow="0" w:firstColumn="1" w:lastColumn="0" w:noHBand="0" w:noVBand="1"/>
      </w:tblPr>
      <w:tblGrid>
        <w:gridCol w:w="1803"/>
        <w:gridCol w:w="1803"/>
        <w:gridCol w:w="1803"/>
        <w:gridCol w:w="1803"/>
        <w:gridCol w:w="1804"/>
      </w:tblGrid>
      <w:tr w:rsidR="00793CB5" w14:paraId="08BC651D" w14:textId="77777777" w:rsidTr="00A00096">
        <w:trPr>
          <w:trHeight w:val="472"/>
        </w:trPr>
        <w:tc>
          <w:tcPr>
            <w:tcW w:w="9016" w:type="dxa"/>
            <w:gridSpan w:val="5"/>
          </w:tcPr>
          <w:bookmarkEnd w:id="1"/>
          <w:p w14:paraId="372B071B" w14:textId="52C0F51D" w:rsidR="00793CB5" w:rsidRDefault="00793CB5" w:rsidP="00A00096">
            <w:pPr>
              <w:spacing w:line="259" w:lineRule="auto"/>
              <w:rPr>
                <w:rFonts w:ascii="Arial" w:hAnsi="Arial" w:cs="Arial"/>
                <w:sz w:val="24"/>
                <w:szCs w:val="24"/>
              </w:rPr>
            </w:pPr>
            <w:r>
              <w:rPr>
                <w:rFonts w:ascii="Arial" w:hAnsi="Arial" w:cs="Arial"/>
                <w:sz w:val="24"/>
                <w:szCs w:val="24"/>
              </w:rPr>
              <w:t xml:space="preserve">Please indicate to what extent you believe the measure </w:t>
            </w:r>
            <w:r w:rsidR="00C53995">
              <w:rPr>
                <w:rFonts w:ascii="Arial" w:hAnsi="Arial" w:cs="Arial"/>
                <w:sz w:val="24"/>
                <w:szCs w:val="24"/>
              </w:rPr>
              <w:t>will be</w:t>
            </w:r>
            <w:r>
              <w:rPr>
                <w:rFonts w:ascii="Arial" w:hAnsi="Arial" w:cs="Arial"/>
                <w:sz w:val="24"/>
                <w:szCs w:val="24"/>
              </w:rPr>
              <w:t xml:space="preserve"> </w:t>
            </w:r>
            <w:r w:rsidRPr="00A00096">
              <w:rPr>
                <w:rFonts w:ascii="Arial" w:hAnsi="Arial" w:cs="Arial"/>
                <w:b/>
                <w:bCs/>
                <w:sz w:val="24"/>
                <w:szCs w:val="24"/>
              </w:rPr>
              <w:t>effective at achieving its intent</w:t>
            </w:r>
            <w:r>
              <w:rPr>
                <w:rFonts w:ascii="Arial" w:hAnsi="Arial" w:cs="Arial"/>
                <w:sz w:val="24"/>
                <w:szCs w:val="24"/>
              </w:rPr>
              <w:t>?</w:t>
            </w:r>
          </w:p>
        </w:tc>
      </w:tr>
      <w:tr w:rsidR="00793CB5" w14:paraId="658350AB" w14:textId="77777777" w:rsidTr="001C7CD4">
        <w:trPr>
          <w:trHeight w:val="604"/>
        </w:trPr>
        <w:tc>
          <w:tcPr>
            <w:tcW w:w="1803" w:type="dxa"/>
            <w:vAlign w:val="center"/>
          </w:tcPr>
          <w:p w14:paraId="3E7FB5E5"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Very Ineffective </w:t>
            </w:r>
          </w:p>
        </w:tc>
        <w:tc>
          <w:tcPr>
            <w:tcW w:w="1803" w:type="dxa"/>
            <w:vAlign w:val="center"/>
          </w:tcPr>
          <w:p w14:paraId="4471DA0C"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Ineffective </w:t>
            </w:r>
          </w:p>
        </w:tc>
        <w:tc>
          <w:tcPr>
            <w:tcW w:w="1803" w:type="dxa"/>
            <w:vAlign w:val="center"/>
          </w:tcPr>
          <w:p w14:paraId="5EC6DF9D"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vAlign w:val="center"/>
          </w:tcPr>
          <w:p w14:paraId="0E7D8166"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Effective </w:t>
            </w:r>
          </w:p>
        </w:tc>
        <w:tc>
          <w:tcPr>
            <w:tcW w:w="1804" w:type="dxa"/>
            <w:vAlign w:val="center"/>
          </w:tcPr>
          <w:p w14:paraId="7FD9E717"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Very effective </w:t>
            </w:r>
          </w:p>
        </w:tc>
      </w:tr>
      <w:tr w:rsidR="00793CB5" w14:paraId="7E09E3B2" w14:textId="77777777" w:rsidTr="00A00096">
        <w:trPr>
          <w:trHeight w:val="604"/>
        </w:trPr>
        <w:tc>
          <w:tcPr>
            <w:tcW w:w="1803" w:type="dxa"/>
          </w:tcPr>
          <w:p w14:paraId="79BA9EF0" w14:textId="77777777" w:rsidR="00793CB5" w:rsidRDefault="00793CB5" w:rsidP="00A00096">
            <w:pPr>
              <w:spacing w:line="259" w:lineRule="auto"/>
              <w:rPr>
                <w:rFonts w:ascii="Arial" w:hAnsi="Arial" w:cs="Arial"/>
                <w:sz w:val="24"/>
                <w:szCs w:val="24"/>
              </w:rPr>
            </w:pPr>
          </w:p>
        </w:tc>
        <w:tc>
          <w:tcPr>
            <w:tcW w:w="1803" w:type="dxa"/>
          </w:tcPr>
          <w:p w14:paraId="07704FD5" w14:textId="77777777" w:rsidR="00793CB5" w:rsidRDefault="00793CB5" w:rsidP="00A00096">
            <w:pPr>
              <w:spacing w:line="259" w:lineRule="auto"/>
              <w:rPr>
                <w:rFonts w:ascii="Arial" w:hAnsi="Arial" w:cs="Arial"/>
                <w:sz w:val="24"/>
                <w:szCs w:val="24"/>
              </w:rPr>
            </w:pPr>
          </w:p>
        </w:tc>
        <w:tc>
          <w:tcPr>
            <w:tcW w:w="1803" w:type="dxa"/>
          </w:tcPr>
          <w:p w14:paraId="7AB34E8E" w14:textId="77777777" w:rsidR="00793CB5" w:rsidRDefault="00793CB5" w:rsidP="00A00096">
            <w:pPr>
              <w:spacing w:line="259" w:lineRule="auto"/>
              <w:rPr>
                <w:rFonts w:ascii="Arial" w:hAnsi="Arial" w:cs="Arial"/>
                <w:sz w:val="24"/>
                <w:szCs w:val="24"/>
              </w:rPr>
            </w:pPr>
          </w:p>
        </w:tc>
        <w:tc>
          <w:tcPr>
            <w:tcW w:w="1803" w:type="dxa"/>
          </w:tcPr>
          <w:p w14:paraId="4BD995EC" w14:textId="77777777" w:rsidR="00793CB5" w:rsidRDefault="00793CB5" w:rsidP="00A00096">
            <w:pPr>
              <w:spacing w:line="259" w:lineRule="auto"/>
              <w:rPr>
                <w:rFonts w:ascii="Arial" w:hAnsi="Arial" w:cs="Arial"/>
                <w:sz w:val="24"/>
                <w:szCs w:val="24"/>
              </w:rPr>
            </w:pPr>
          </w:p>
        </w:tc>
        <w:tc>
          <w:tcPr>
            <w:tcW w:w="1804" w:type="dxa"/>
          </w:tcPr>
          <w:p w14:paraId="75594DC8" w14:textId="77777777" w:rsidR="00793CB5" w:rsidRDefault="00793CB5" w:rsidP="00A00096">
            <w:pPr>
              <w:spacing w:line="259" w:lineRule="auto"/>
              <w:rPr>
                <w:rFonts w:ascii="Arial" w:hAnsi="Arial" w:cs="Arial"/>
                <w:sz w:val="24"/>
                <w:szCs w:val="24"/>
              </w:rPr>
            </w:pPr>
          </w:p>
        </w:tc>
      </w:tr>
    </w:tbl>
    <w:p w14:paraId="1C59AC13" w14:textId="77777777" w:rsidR="00793CB5" w:rsidRDefault="00793CB5" w:rsidP="00793CB5">
      <w:pPr>
        <w:spacing w:after="0"/>
        <w:rPr>
          <w:rFonts w:ascii="Arial" w:hAnsi="Arial" w:cs="Arial"/>
          <w:sz w:val="24"/>
          <w:szCs w:val="24"/>
        </w:rPr>
      </w:pPr>
    </w:p>
    <w:p w14:paraId="1DDAAB7F" w14:textId="77777777" w:rsidR="00793CB5" w:rsidRDefault="00793CB5" w:rsidP="00793CB5">
      <w:pPr>
        <w:spacing w:after="0"/>
        <w:rPr>
          <w:rFonts w:ascii="Arial" w:hAnsi="Arial" w:cs="Arial"/>
          <w:sz w:val="24"/>
          <w:szCs w:val="24"/>
        </w:rPr>
      </w:pPr>
    </w:p>
    <w:tbl>
      <w:tblPr>
        <w:tblStyle w:val="TableGrid"/>
        <w:tblW w:w="0" w:type="auto"/>
        <w:tblLook w:val="04A0" w:firstRow="1" w:lastRow="0" w:firstColumn="1" w:lastColumn="0" w:noHBand="0" w:noVBand="1"/>
      </w:tblPr>
      <w:tblGrid>
        <w:gridCol w:w="5382"/>
        <w:gridCol w:w="1843"/>
        <w:gridCol w:w="1791"/>
      </w:tblGrid>
      <w:tr w:rsidR="00793CB5" w14:paraId="6B46DFDB" w14:textId="77777777" w:rsidTr="002C1E07">
        <w:tc>
          <w:tcPr>
            <w:tcW w:w="5382" w:type="dxa"/>
            <w:vAlign w:val="center"/>
          </w:tcPr>
          <w:p w14:paraId="5CE9D681" w14:textId="679BDD46" w:rsidR="00793CB5" w:rsidRDefault="00793CB5" w:rsidP="002C1E07">
            <w:pPr>
              <w:rPr>
                <w:rFonts w:ascii="Arial" w:hAnsi="Arial" w:cs="Arial"/>
                <w:sz w:val="24"/>
                <w:szCs w:val="24"/>
              </w:rPr>
            </w:pPr>
            <w:r>
              <w:rPr>
                <w:rFonts w:ascii="Arial" w:hAnsi="Arial" w:cs="Arial"/>
                <w:sz w:val="24"/>
                <w:szCs w:val="24"/>
              </w:rPr>
              <w:t xml:space="preserve">Do you have a unit reporting at a </w:t>
            </w:r>
            <w:r w:rsidRPr="00ED00C6">
              <w:rPr>
                <w:rFonts w:ascii="Arial" w:hAnsi="Arial" w:cs="Arial"/>
                <w:sz w:val="24"/>
                <w:szCs w:val="24"/>
              </w:rPr>
              <w:t xml:space="preserve">ping rate of </w:t>
            </w:r>
            <w:r>
              <w:rPr>
                <w:rFonts w:ascii="Arial" w:hAnsi="Arial" w:cs="Arial"/>
                <w:sz w:val="24"/>
                <w:szCs w:val="24"/>
              </w:rPr>
              <w:t>3 minutes?</w:t>
            </w:r>
          </w:p>
        </w:tc>
        <w:tc>
          <w:tcPr>
            <w:tcW w:w="1843" w:type="dxa"/>
            <w:vAlign w:val="center"/>
          </w:tcPr>
          <w:p w14:paraId="11D701C3" w14:textId="3E27F724" w:rsidR="00793CB5" w:rsidRDefault="00793CB5" w:rsidP="00793CB5">
            <w:pPr>
              <w:jc w:val="center"/>
              <w:rPr>
                <w:rFonts w:ascii="Arial" w:hAnsi="Arial" w:cs="Arial"/>
                <w:sz w:val="24"/>
                <w:szCs w:val="24"/>
              </w:rPr>
            </w:pPr>
            <w:r>
              <w:rPr>
                <w:rFonts w:ascii="Arial" w:hAnsi="Arial" w:cs="Arial"/>
                <w:sz w:val="24"/>
                <w:szCs w:val="24"/>
              </w:rPr>
              <w:t>Yes</w:t>
            </w:r>
          </w:p>
        </w:tc>
        <w:tc>
          <w:tcPr>
            <w:tcW w:w="1791" w:type="dxa"/>
            <w:vAlign w:val="center"/>
          </w:tcPr>
          <w:p w14:paraId="3087F821" w14:textId="3B7EB80A" w:rsidR="00793CB5" w:rsidRDefault="00793CB5" w:rsidP="00793CB5">
            <w:pPr>
              <w:jc w:val="center"/>
              <w:rPr>
                <w:rFonts w:ascii="Arial" w:hAnsi="Arial" w:cs="Arial"/>
                <w:sz w:val="24"/>
                <w:szCs w:val="24"/>
              </w:rPr>
            </w:pPr>
            <w:r>
              <w:rPr>
                <w:rFonts w:ascii="Arial" w:hAnsi="Arial" w:cs="Arial"/>
                <w:sz w:val="24"/>
                <w:szCs w:val="24"/>
              </w:rPr>
              <w:t>No</w:t>
            </w:r>
          </w:p>
        </w:tc>
      </w:tr>
      <w:tr w:rsidR="00793CB5" w14:paraId="31490633" w14:textId="77777777" w:rsidTr="002C1E07">
        <w:trPr>
          <w:trHeight w:val="589"/>
        </w:trPr>
        <w:tc>
          <w:tcPr>
            <w:tcW w:w="9016" w:type="dxa"/>
            <w:gridSpan w:val="3"/>
            <w:vAlign w:val="center"/>
          </w:tcPr>
          <w:p w14:paraId="1906B48B" w14:textId="30673E6F" w:rsidR="00793CB5" w:rsidRDefault="00793CB5" w:rsidP="002C1E07">
            <w:pPr>
              <w:rPr>
                <w:rFonts w:ascii="Arial" w:hAnsi="Arial" w:cs="Arial"/>
                <w:sz w:val="24"/>
                <w:szCs w:val="24"/>
              </w:rPr>
            </w:pPr>
            <w:r>
              <w:rPr>
                <w:rFonts w:ascii="Arial" w:hAnsi="Arial" w:cs="Arial"/>
                <w:sz w:val="24"/>
                <w:szCs w:val="24"/>
              </w:rPr>
              <w:t xml:space="preserve">If no to the above question, what would the </w:t>
            </w:r>
            <w:r w:rsidRPr="00793CB5">
              <w:rPr>
                <w:rFonts w:ascii="Arial" w:hAnsi="Arial" w:cs="Arial"/>
                <w:b/>
                <w:bCs/>
                <w:sz w:val="24"/>
                <w:szCs w:val="24"/>
              </w:rPr>
              <w:t>financial impact</w:t>
            </w:r>
            <w:r>
              <w:rPr>
                <w:rFonts w:ascii="Arial" w:hAnsi="Arial" w:cs="Arial"/>
                <w:sz w:val="24"/>
                <w:szCs w:val="24"/>
              </w:rPr>
              <w:t xml:space="preserve"> of an increased ping rate be on you?</w:t>
            </w:r>
          </w:p>
        </w:tc>
      </w:tr>
      <w:tr w:rsidR="00793CB5" w14:paraId="4E377E76" w14:textId="77777777" w:rsidTr="00793CB5">
        <w:trPr>
          <w:trHeight w:val="2046"/>
        </w:trPr>
        <w:tc>
          <w:tcPr>
            <w:tcW w:w="9016" w:type="dxa"/>
            <w:gridSpan w:val="3"/>
          </w:tcPr>
          <w:p w14:paraId="4C720BB2" w14:textId="77777777" w:rsidR="00793CB5" w:rsidRDefault="00793CB5" w:rsidP="00A00096">
            <w:pPr>
              <w:rPr>
                <w:rFonts w:ascii="Arial" w:hAnsi="Arial" w:cs="Arial"/>
                <w:sz w:val="24"/>
                <w:szCs w:val="24"/>
              </w:rPr>
            </w:pPr>
          </w:p>
        </w:tc>
      </w:tr>
    </w:tbl>
    <w:p w14:paraId="26309319" w14:textId="77777777" w:rsidR="00793CB5" w:rsidRDefault="00793CB5" w:rsidP="00793CB5">
      <w:pPr>
        <w:spacing w:after="0"/>
        <w:rPr>
          <w:rFonts w:ascii="Arial" w:hAnsi="Arial" w:cs="Arial"/>
          <w:sz w:val="24"/>
          <w:szCs w:val="24"/>
        </w:rPr>
      </w:pPr>
    </w:p>
    <w:tbl>
      <w:tblPr>
        <w:tblStyle w:val="TableGrid"/>
        <w:tblW w:w="9191" w:type="dxa"/>
        <w:tblLook w:val="04A0" w:firstRow="1" w:lastRow="0" w:firstColumn="1" w:lastColumn="0" w:noHBand="0" w:noVBand="1"/>
      </w:tblPr>
      <w:tblGrid>
        <w:gridCol w:w="9191"/>
      </w:tblGrid>
      <w:tr w:rsidR="00793CB5" w14:paraId="22C4986C" w14:textId="77777777" w:rsidTr="00A00096">
        <w:trPr>
          <w:trHeight w:val="398"/>
        </w:trPr>
        <w:tc>
          <w:tcPr>
            <w:tcW w:w="9191" w:type="dxa"/>
          </w:tcPr>
          <w:p w14:paraId="5C8CDB44" w14:textId="111F61D5" w:rsidR="00793CB5" w:rsidRDefault="00793CB5" w:rsidP="00A00096">
            <w:pPr>
              <w:spacing w:line="259" w:lineRule="auto"/>
              <w:rPr>
                <w:rFonts w:ascii="Arial" w:hAnsi="Arial" w:cs="Arial"/>
                <w:sz w:val="24"/>
                <w:szCs w:val="24"/>
              </w:rPr>
            </w:pPr>
            <w:r>
              <w:rPr>
                <w:rFonts w:ascii="Arial" w:hAnsi="Arial" w:cs="Arial"/>
                <w:sz w:val="24"/>
                <w:szCs w:val="24"/>
              </w:rPr>
              <w:t>Please provide further information about your answer and any other comments about this permit condition</w:t>
            </w:r>
            <w:r w:rsidR="00C53995">
              <w:rPr>
                <w:rFonts w:ascii="Arial" w:hAnsi="Arial" w:cs="Arial"/>
                <w:sz w:val="24"/>
                <w:szCs w:val="24"/>
              </w:rPr>
              <w:t>.</w:t>
            </w:r>
          </w:p>
        </w:tc>
      </w:tr>
      <w:tr w:rsidR="00793CB5" w14:paraId="172185A7" w14:textId="77777777" w:rsidTr="00A00096">
        <w:trPr>
          <w:trHeight w:val="3312"/>
        </w:trPr>
        <w:tc>
          <w:tcPr>
            <w:tcW w:w="9191" w:type="dxa"/>
          </w:tcPr>
          <w:p w14:paraId="6B181D1B" w14:textId="77777777" w:rsidR="00793CB5" w:rsidRDefault="00793CB5" w:rsidP="00A00096">
            <w:pPr>
              <w:spacing w:line="259" w:lineRule="auto"/>
              <w:rPr>
                <w:rFonts w:ascii="Arial" w:hAnsi="Arial" w:cs="Arial"/>
                <w:sz w:val="24"/>
                <w:szCs w:val="24"/>
              </w:rPr>
            </w:pPr>
          </w:p>
        </w:tc>
      </w:tr>
    </w:tbl>
    <w:p w14:paraId="31EFEE11" w14:textId="77777777" w:rsidR="00793CB5" w:rsidRDefault="00793CB5" w:rsidP="00793CB5">
      <w:pPr>
        <w:spacing w:after="0"/>
        <w:rPr>
          <w:rFonts w:ascii="Arial" w:hAnsi="Arial" w:cs="Arial"/>
          <w:sz w:val="24"/>
          <w:szCs w:val="24"/>
        </w:rPr>
      </w:pPr>
    </w:p>
    <w:p w14:paraId="052B4418" w14:textId="77777777" w:rsidR="00793CB5" w:rsidRDefault="00793CB5" w:rsidP="00793CB5">
      <w:pPr>
        <w:spacing w:after="0"/>
        <w:rPr>
          <w:rFonts w:ascii="Arial" w:hAnsi="Arial" w:cs="Arial"/>
          <w:sz w:val="24"/>
          <w:szCs w:val="24"/>
        </w:rPr>
      </w:pPr>
    </w:p>
    <w:p w14:paraId="63A2CEA2" w14:textId="65C53F07" w:rsidR="006D4F78" w:rsidRDefault="002C1E07" w:rsidP="006D4F78">
      <w:pPr>
        <w:spacing w:after="0"/>
        <w:jc w:val="both"/>
        <w:rPr>
          <w:rFonts w:ascii="Arial" w:hAnsi="Arial" w:cs="Arial"/>
          <w:b/>
          <w:bCs/>
          <w:sz w:val="24"/>
          <w:szCs w:val="24"/>
          <w:u w:val="single"/>
          <w:lang w:val="en-US"/>
        </w:rPr>
      </w:pPr>
      <w:r>
        <w:rPr>
          <w:rFonts w:ascii="Arial" w:hAnsi="Arial" w:cs="Arial"/>
          <w:b/>
          <w:bCs/>
          <w:sz w:val="24"/>
          <w:szCs w:val="24"/>
          <w:u w:val="single"/>
          <w:lang w:val="en-US"/>
        </w:rPr>
        <w:t xml:space="preserve">Proposed permit condition 2: </w:t>
      </w:r>
      <w:r w:rsidR="00793CB5" w:rsidRPr="00793CB5">
        <w:rPr>
          <w:rFonts w:ascii="Arial" w:hAnsi="Arial" w:cs="Arial"/>
          <w:b/>
          <w:bCs/>
          <w:sz w:val="24"/>
          <w:szCs w:val="24"/>
          <w:u w:val="single"/>
          <w:lang w:val="en-US"/>
        </w:rPr>
        <w:t xml:space="preserve">A requirement to separate and report on the catch caught from outside the district </w:t>
      </w:r>
    </w:p>
    <w:p w14:paraId="08BD202B" w14:textId="217017A2" w:rsidR="006D4F78" w:rsidRDefault="006D4F78" w:rsidP="00793CB5">
      <w:pPr>
        <w:spacing w:after="0"/>
        <w:rPr>
          <w:rFonts w:ascii="Arial" w:hAnsi="Arial" w:cs="Arial"/>
          <w:sz w:val="24"/>
          <w:szCs w:val="24"/>
        </w:rPr>
      </w:pPr>
      <w:r>
        <w:rPr>
          <w:rFonts w:ascii="Arial" w:hAnsi="Arial" w:cs="Arial"/>
          <w:sz w:val="24"/>
          <w:szCs w:val="24"/>
        </w:rPr>
        <w:t>A vessel must separate whelk caught from outside the Eastern IFCA district from whelk caught from inside the Eastern IFCA district. Catch from inside and outside of the district must be reported separately on whelk returns forms.</w:t>
      </w:r>
    </w:p>
    <w:p w14:paraId="27E8A781" w14:textId="77777777" w:rsidR="006D4F78" w:rsidRDefault="006D4F78" w:rsidP="00793CB5">
      <w:pPr>
        <w:spacing w:after="0"/>
        <w:rPr>
          <w:rFonts w:ascii="Arial" w:hAnsi="Arial" w:cs="Arial"/>
          <w:sz w:val="24"/>
          <w:szCs w:val="24"/>
        </w:rPr>
      </w:pPr>
    </w:p>
    <w:p w14:paraId="33DFA12A" w14:textId="77777777" w:rsidR="00793CB5" w:rsidRDefault="00793CB5" w:rsidP="00793CB5">
      <w:pPr>
        <w:rPr>
          <w:rFonts w:ascii="Arial" w:hAnsi="Arial" w:cs="Arial"/>
          <w:sz w:val="24"/>
          <w:szCs w:val="24"/>
          <w:u w:val="single"/>
        </w:rPr>
      </w:pPr>
      <w:r>
        <w:rPr>
          <w:rFonts w:ascii="Arial" w:hAnsi="Arial" w:cs="Arial"/>
          <w:sz w:val="24"/>
          <w:szCs w:val="24"/>
          <w:u w:val="single"/>
        </w:rPr>
        <w:t>Explanation and Intention:</w:t>
      </w:r>
    </w:p>
    <w:p w14:paraId="2536AA0B" w14:textId="31B5B3D9" w:rsidR="00793CB5" w:rsidRDefault="006D4F78" w:rsidP="00793CB5">
      <w:pPr>
        <w:jc w:val="both"/>
        <w:rPr>
          <w:rFonts w:ascii="Arial" w:hAnsi="Arial" w:cs="Arial"/>
          <w:sz w:val="24"/>
          <w:szCs w:val="24"/>
        </w:rPr>
      </w:pPr>
      <w:bookmarkStart w:id="2" w:name="_Hlk210386640"/>
      <w:r>
        <w:rPr>
          <w:rFonts w:ascii="Arial" w:hAnsi="Arial" w:cs="Arial"/>
          <w:sz w:val="24"/>
          <w:szCs w:val="24"/>
        </w:rPr>
        <w:t xml:space="preserve">This condition is intended to aid in tackling non-compliance and improve data collection for the monitoring of the whelk stock. </w:t>
      </w:r>
      <w:r w:rsidR="002C1E07">
        <w:rPr>
          <w:rFonts w:ascii="Arial" w:hAnsi="Arial" w:cs="Arial"/>
          <w:sz w:val="24"/>
          <w:szCs w:val="24"/>
        </w:rPr>
        <w:t xml:space="preserve">This condition requires that whelk caught from outside of the Eastern IFCA district must be kept separate from whelk caught inside the </w:t>
      </w:r>
      <w:r w:rsidR="00843B4E">
        <w:rPr>
          <w:rFonts w:ascii="Arial" w:hAnsi="Arial" w:cs="Arial"/>
          <w:sz w:val="24"/>
          <w:szCs w:val="24"/>
        </w:rPr>
        <w:t xml:space="preserve">district and will require catch from inside and outside of the district to be reported separately on whelk returns forms. The </w:t>
      </w:r>
      <w:r w:rsidR="0056461D">
        <w:rPr>
          <w:rFonts w:ascii="Arial" w:hAnsi="Arial" w:cs="Arial"/>
          <w:sz w:val="24"/>
          <w:szCs w:val="24"/>
        </w:rPr>
        <w:t>exact method for separating catch (e.g., by container, labelling, or location on the vessel)</w:t>
      </w:r>
      <w:r w:rsidR="00843B4E">
        <w:rPr>
          <w:rFonts w:ascii="Arial" w:hAnsi="Arial" w:cs="Arial"/>
          <w:sz w:val="24"/>
          <w:szCs w:val="24"/>
        </w:rPr>
        <w:t xml:space="preserve"> </w:t>
      </w:r>
      <w:r w:rsidR="0056461D">
        <w:rPr>
          <w:rFonts w:ascii="Arial" w:hAnsi="Arial" w:cs="Arial"/>
          <w:sz w:val="24"/>
          <w:szCs w:val="24"/>
        </w:rPr>
        <w:t xml:space="preserve">has not yet been decided. Feedback </w:t>
      </w:r>
      <w:r w:rsidR="002C1E07">
        <w:rPr>
          <w:rFonts w:ascii="Arial" w:hAnsi="Arial" w:cs="Arial"/>
          <w:sz w:val="24"/>
          <w:szCs w:val="24"/>
        </w:rPr>
        <w:t xml:space="preserve">and comments from this consultation will </w:t>
      </w:r>
      <w:r w:rsidR="0056461D">
        <w:rPr>
          <w:rFonts w:ascii="Arial" w:hAnsi="Arial" w:cs="Arial"/>
          <w:sz w:val="24"/>
          <w:szCs w:val="24"/>
        </w:rPr>
        <w:t>help determine the most practical and effective way to implement</w:t>
      </w:r>
      <w:r w:rsidR="002C1E07">
        <w:rPr>
          <w:rFonts w:ascii="Arial" w:hAnsi="Arial" w:cs="Arial"/>
          <w:sz w:val="24"/>
          <w:szCs w:val="24"/>
        </w:rPr>
        <w:t xml:space="preserve"> this </w:t>
      </w:r>
      <w:r w:rsidR="0056461D">
        <w:rPr>
          <w:rFonts w:ascii="Arial" w:hAnsi="Arial" w:cs="Arial"/>
          <w:sz w:val="24"/>
          <w:szCs w:val="24"/>
        </w:rPr>
        <w:t>requirement.</w:t>
      </w:r>
      <w:r w:rsidR="002C1E07">
        <w:rPr>
          <w:rFonts w:ascii="Arial" w:hAnsi="Arial" w:cs="Arial"/>
          <w:sz w:val="24"/>
          <w:szCs w:val="24"/>
        </w:rPr>
        <w:t xml:space="preserve"> </w:t>
      </w:r>
    </w:p>
    <w:bookmarkEnd w:id="2"/>
    <w:p w14:paraId="32239852" w14:textId="77777777" w:rsidR="006D4F78" w:rsidRDefault="006D4F78" w:rsidP="00793CB5">
      <w:pPr>
        <w:jc w:val="both"/>
        <w:rPr>
          <w:rFonts w:ascii="Arial" w:hAnsi="Arial" w:cs="Arial"/>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793CB5" w14:paraId="7A351FE9" w14:textId="77777777" w:rsidTr="00A00096">
        <w:trPr>
          <w:trHeight w:val="472"/>
        </w:trPr>
        <w:tc>
          <w:tcPr>
            <w:tcW w:w="9016" w:type="dxa"/>
            <w:gridSpan w:val="5"/>
          </w:tcPr>
          <w:p w14:paraId="3D261D0C" w14:textId="6F0286F1" w:rsidR="00793CB5" w:rsidRDefault="00793CB5" w:rsidP="00A00096">
            <w:pPr>
              <w:spacing w:line="259" w:lineRule="auto"/>
              <w:rPr>
                <w:rFonts w:ascii="Arial" w:hAnsi="Arial" w:cs="Arial"/>
                <w:sz w:val="24"/>
                <w:szCs w:val="24"/>
              </w:rPr>
            </w:pPr>
            <w:r>
              <w:rPr>
                <w:rFonts w:ascii="Arial" w:hAnsi="Arial" w:cs="Arial"/>
                <w:sz w:val="24"/>
                <w:szCs w:val="24"/>
              </w:rPr>
              <w:t xml:space="preserve">Please indicate to what extent you believe the measure </w:t>
            </w:r>
            <w:r w:rsidR="00C53995">
              <w:rPr>
                <w:rFonts w:ascii="Arial" w:hAnsi="Arial" w:cs="Arial"/>
                <w:sz w:val="24"/>
                <w:szCs w:val="24"/>
              </w:rPr>
              <w:t>will be</w:t>
            </w:r>
            <w:r>
              <w:rPr>
                <w:rFonts w:ascii="Arial" w:hAnsi="Arial" w:cs="Arial"/>
                <w:sz w:val="24"/>
                <w:szCs w:val="24"/>
              </w:rPr>
              <w:t xml:space="preserve"> </w:t>
            </w:r>
            <w:r w:rsidRPr="00A00096">
              <w:rPr>
                <w:rFonts w:ascii="Arial" w:hAnsi="Arial" w:cs="Arial"/>
                <w:b/>
                <w:bCs/>
                <w:sz w:val="24"/>
                <w:szCs w:val="24"/>
              </w:rPr>
              <w:t>effective at achieving its intent</w:t>
            </w:r>
            <w:r>
              <w:rPr>
                <w:rFonts w:ascii="Arial" w:hAnsi="Arial" w:cs="Arial"/>
                <w:sz w:val="24"/>
                <w:szCs w:val="24"/>
              </w:rPr>
              <w:t>?</w:t>
            </w:r>
          </w:p>
        </w:tc>
      </w:tr>
      <w:tr w:rsidR="00793CB5" w14:paraId="73988353" w14:textId="77777777" w:rsidTr="001C7CD4">
        <w:trPr>
          <w:trHeight w:val="604"/>
        </w:trPr>
        <w:tc>
          <w:tcPr>
            <w:tcW w:w="1803" w:type="dxa"/>
            <w:vAlign w:val="center"/>
          </w:tcPr>
          <w:p w14:paraId="63162394"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Very Ineffective </w:t>
            </w:r>
          </w:p>
        </w:tc>
        <w:tc>
          <w:tcPr>
            <w:tcW w:w="1803" w:type="dxa"/>
            <w:vAlign w:val="center"/>
          </w:tcPr>
          <w:p w14:paraId="635FE15F"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Ineffective </w:t>
            </w:r>
          </w:p>
        </w:tc>
        <w:tc>
          <w:tcPr>
            <w:tcW w:w="1803" w:type="dxa"/>
            <w:vAlign w:val="center"/>
          </w:tcPr>
          <w:p w14:paraId="7055D5F8"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Neither effective or ineffective </w:t>
            </w:r>
          </w:p>
        </w:tc>
        <w:tc>
          <w:tcPr>
            <w:tcW w:w="1803" w:type="dxa"/>
            <w:vAlign w:val="center"/>
          </w:tcPr>
          <w:p w14:paraId="27FE90D8"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Effective </w:t>
            </w:r>
          </w:p>
        </w:tc>
        <w:tc>
          <w:tcPr>
            <w:tcW w:w="1804" w:type="dxa"/>
            <w:vAlign w:val="center"/>
          </w:tcPr>
          <w:p w14:paraId="6C076AC9" w14:textId="77777777" w:rsidR="00793CB5" w:rsidRDefault="00793CB5" w:rsidP="001C7CD4">
            <w:pPr>
              <w:spacing w:line="259" w:lineRule="auto"/>
              <w:rPr>
                <w:rFonts w:ascii="Arial" w:hAnsi="Arial" w:cs="Arial"/>
                <w:sz w:val="24"/>
                <w:szCs w:val="24"/>
              </w:rPr>
            </w:pPr>
            <w:r>
              <w:rPr>
                <w:rFonts w:ascii="Arial" w:hAnsi="Arial" w:cs="Arial"/>
                <w:sz w:val="24"/>
                <w:szCs w:val="24"/>
              </w:rPr>
              <w:t xml:space="preserve">Very effective </w:t>
            </w:r>
          </w:p>
        </w:tc>
      </w:tr>
      <w:tr w:rsidR="00793CB5" w14:paraId="589F708D" w14:textId="77777777" w:rsidTr="00A00096">
        <w:trPr>
          <w:trHeight w:val="604"/>
        </w:trPr>
        <w:tc>
          <w:tcPr>
            <w:tcW w:w="1803" w:type="dxa"/>
          </w:tcPr>
          <w:p w14:paraId="3CF2ECFB" w14:textId="77777777" w:rsidR="00793CB5" w:rsidRDefault="00793CB5" w:rsidP="00A00096">
            <w:pPr>
              <w:spacing w:line="259" w:lineRule="auto"/>
              <w:rPr>
                <w:rFonts w:ascii="Arial" w:hAnsi="Arial" w:cs="Arial"/>
                <w:sz w:val="24"/>
                <w:szCs w:val="24"/>
              </w:rPr>
            </w:pPr>
          </w:p>
        </w:tc>
        <w:tc>
          <w:tcPr>
            <w:tcW w:w="1803" w:type="dxa"/>
          </w:tcPr>
          <w:p w14:paraId="4E7A2D54" w14:textId="77777777" w:rsidR="00793CB5" w:rsidRDefault="00793CB5" w:rsidP="00A00096">
            <w:pPr>
              <w:spacing w:line="259" w:lineRule="auto"/>
              <w:rPr>
                <w:rFonts w:ascii="Arial" w:hAnsi="Arial" w:cs="Arial"/>
                <w:sz w:val="24"/>
                <w:szCs w:val="24"/>
              </w:rPr>
            </w:pPr>
          </w:p>
        </w:tc>
        <w:tc>
          <w:tcPr>
            <w:tcW w:w="1803" w:type="dxa"/>
          </w:tcPr>
          <w:p w14:paraId="4029C8AE" w14:textId="77777777" w:rsidR="00793CB5" w:rsidRDefault="00793CB5" w:rsidP="00A00096">
            <w:pPr>
              <w:spacing w:line="259" w:lineRule="auto"/>
              <w:rPr>
                <w:rFonts w:ascii="Arial" w:hAnsi="Arial" w:cs="Arial"/>
                <w:sz w:val="24"/>
                <w:szCs w:val="24"/>
              </w:rPr>
            </w:pPr>
          </w:p>
        </w:tc>
        <w:tc>
          <w:tcPr>
            <w:tcW w:w="1803" w:type="dxa"/>
          </w:tcPr>
          <w:p w14:paraId="1E049AE6" w14:textId="77777777" w:rsidR="00793CB5" w:rsidRDefault="00793CB5" w:rsidP="00A00096">
            <w:pPr>
              <w:spacing w:line="259" w:lineRule="auto"/>
              <w:rPr>
                <w:rFonts w:ascii="Arial" w:hAnsi="Arial" w:cs="Arial"/>
                <w:sz w:val="24"/>
                <w:szCs w:val="24"/>
              </w:rPr>
            </w:pPr>
          </w:p>
        </w:tc>
        <w:tc>
          <w:tcPr>
            <w:tcW w:w="1804" w:type="dxa"/>
          </w:tcPr>
          <w:p w14:paraId="31B71B4F" w14:textId="77777777" w:rsidR="00793CB5" w:rsidRDefault="00793CB5" w:rsidP="00A00096">
            <w:pPr>
              <w:spacing w:line="259" w:lineRule="auto"/>
              <w:rPr>
                <w:rFonts w:ascii="Arial" w:hAnsi="Arial" w:cs="Arial"/>
                <w:sz w:val="24"/>
                <w:szCs w:val="24"/>
              </w:rPr>
            </w:pPr>
          </w:p>
        </w:tc>
      </w:tr>
    </w:tbl>
    <w:p w14:paraId="173AD26D" w14:textId="77777777" w:rsidR="00793CB5" w:rsidRDefault="00793CB5" w:rsidP="00793CB5">
      <w:pPr>
        <w:spacing w:after="0"/>
        <w:rPr>
          <w:rFonts w:ascii="Arial" w:hAnsi="Arial" w:cs="Arial"/>
          <w:sz w:val="24"/>
          <w:szCs w:val="24"/>
        </w:rPr>
      </w:pPr>
    </w:p>
    <w:p w14:paraId="5F2BD817" w14:textId="77777777" w:rsidR="00793CB5" w:rsidRPr="00793CB5" w:rsidRDefault="00793CB5" w:rsidP="00793CB5">
      <w:pPr>
        <w:spacing w:after="0"/>
        <w:rPr>
          <w:rFonts w:ascii="Arial" w:hAnsi="Arial" w:cs="Arial"/>
          <w:sz w:val="24"/>
          <w:szCs w:val="24"/>
        </w:rPr>
      </w:pPr>
    </w:p>
    <w:p w14:paraId="36BA3498" w14:textId="77777777" w:rsidR="00ED00C6" w:rsidRPr="00DF52AC" w:rsidRDefault="00ED00C6" w:rsidP="00ED00C6">
      <w:pPr>
        <w:pStyle w:val="ListParagraph"/>
        <w:spacing w:after="0" w:line="240" w:lineRule="auto"/>
        <w:jc w:val="both"/>
        <w:rPr>
          <w:lang w:val="en-US"/>
        </w:rPr>
      </w:pPr>
    </w:p>
    <w:tbl>
      <w:tblPr>
        <w:tblStyle w:val="TableGrid"/>
        <w:tblW w:w="0" w:type="auto"/>
        <w:tblLook w:val="04A0" w:firstRow="1" w:lastRow="0" w:firstColumn="1" w:lastColumn="0" w:noHBand="0" w:noVBand="1"/>
      </w:tblPr>
      <w:tblGrid>
        <w:gridCol w:w="5382"/>
        <w:gridCol w:w="1843"/>
        <w:gridCol w:w="1791"/>
      </w:tblGrid>
      <w:tr w:rsidR="002C1E07" w14:paraId="4358E58F" w14:textId="77777777" w:rsidTr="002C1E07">
        <w:tc>
          <w:tcPr>
            <w:tcW w:w="5382" w:type="dxa"/>
            <w:vAlign w:val="center"/>
          </w:tcPr>
          <w:p w14:paraId="0454EBE8" w14:textId="601610FA" w:rsidR="002C1E07" w:rsidRDefault="002C1E07" w:rsidP="002C1E07">
            <w:pPr>
              <w:rPr>
                <w:rFonts w:ascii="Arial" w:hAnsi="Arial" w:cs="Arial"/>
                <w:sz w:val="24"/>
                <w:szCs w:val="24"/>
              </w:rPr>
            </w:pPr>
            <w:r>
              <w:rPr>
                <w:rFonts w:ascii="Arial" w:hAnsi="Arial" w:cs="Arial"/>
                <w:sz w:val="24"/>
                <w:szCs w:val="24"/>
              </w:rPr>
              <w:lastRenderedPageBreak/>
              <w:t xml:space="preserve">Would the requirement to </w:t>
            </w:r>
            <w:r w:rsidRPr="002C1E07">
              <w:rPr>
                <w:rFonts w:ascii="Arial" w:hAnsi="Arial" w:cs="Arial"/>
                <w:b/>
                <w:bCs/>
                <w:sz w:val="24"/>
                <w:szCs w:val="24"/>
              </w:rPr>
              <w:t xml:space="preserve">sort </w:t>
            </w:r>
            <w:r>
              <w:rPr>
                <w:rFonts w:ascii="Arial" w:hAnsi="Arial" w:cs="Arial"/>
                <w:b/>
                <w:bCs/>
                <w:sz w:val="24"/>
                <w:szCs w:val="24"/>
              </w:rPr>
              <w:t xml:space="preserve">and report </w:t>
            </w:r>
            <w:r>
              <w:rPr>
                <w:rFonts w:ascii="Arial" w:hAnsi="Arial" w:cs="Arial"/>
                <w:sz w:val="24"/>
                <w:szCs w:val="24"/>
              </w:rPr>
              <w:t xml:space="preserve">whelk caught from inside and outside the district have a financial impact on you? </w:t>
            </w:r>
          </w:p>
        </w:tc>
        <w:tc>
          <w:tcPr>
            <w:tcW w:w="1843" w:type="dxa"/>
            <w:vAlign w:val="center"/>
          </w:tcPr>
          <w:p w14:paraId="62BE7F6A" w14:textId="79C4C424" w:rsidR="002C1E07" w:rsidRDefault="002C1E07" w:rsidP="002C1E07">
            <w:pPr>
              <w:jc w:val="center"/>
              <w:rPr>
                <w:rFonts w:ascii="Arial" w:hAnsi="Arial" w:cs="Arial"/>
                <w:sz w:val="24"/>
                <w:szCs w:val="24"/>
              </w:rPr>
            </w:pPr>
            <w:r>
              <w:rPr>
                <w:rFonts w:ascii="Arial" w:hAnsi="Arial" w:cs="Arial"/>
                <w:sz w:val="24"/>
                <w:szCs w:val="24"/>
              </w:rPr>
              <w:t>Yes</w:t>
            </w:r>
          </w:p>
        </w:tc>
        <w:tc>
          <w:tcPr>
            <w:tcW w:w="1791" w:type="dxa"/>
            <w:vAlign w:val="center"/>
          </w:tcPr>
          <w:p w14:paraId="04621F56" w14:textId="48830A7E" w:rsidR="002C1E07" w:rsidRDefault="002C1E07" w:rsidP="002C1E07">
            <w:pPr>
              <w:jc w:val="center"/>
              <w:rPr>
                <w:rFonts w:ascii="Arial" w:hAnsi="Arial" w:cs="Arial"/>
                <w:sz w:val="24"/>
                <w:szCs w:val="24"/>
              </w:rPr>
            </w:pPr>
            <w:r>
              <w:rPr>
                <w:rFonts w:ascii="Arial" w:hAnsi="Arial" w:cs="Arial"/>
                <w:sz w:val="24"/>
                <w:szCs w:val="24"/>
              </w:rPr>
              <w:t>No</w:t>
            </w:r>
          </w:p>
        </w:tc>
      </w:tr>
      <w:tr w:rsidR="00E62E27" w14:paraId="6711B111" w14:textId="77777777" w:rsidTr="002C1E07">
        <w:trPr>
          <w:trHeight w:val="473"/>
        </w:trPr>
        <w:tc>
          <w:tcPr>
            <w:tcW w:w="9016" w:type="dxa"/>
            <w:gridSpan w:val="3"/>
            <w:vAlign w:val="center"/>
          </w:tcPr>
          <w:p w14:paraId="446B6515" w14:textId="0822D3B2" w:rsidR="00E62E27" w:rsidRDefault="002C1E07" w:rsidP="002C1E07">
            <w:pPr>
              <w:rPr>
                <w:rFonts w:ascii="Arial" w:hAnsi="Arial" w:cs="Arial"/>
                <w:sz w:val="24"/>
                <w:szCs w:val="24"/>
              </w:rPr>
            </w:pPr>
            <w:r>
              <w:rPr>
                <w:rFonts w:ascii="Arial" w:hAnsi="Arial" w:cs="Arial"/>
                <w:sz w:val="24"/>
                <w:szCs w:val="24"/>
              </w:rPr>
              <w:t>If yes to the above, what would you estimate the lost revenue for this year to be?</w:t>
            </w:r>
          </w:p>
        </w:tc>
      </w:tr>
      <w:tr w:rsidR="002C1E07" w14:paraId="65FBA38F" w14:textId="77777777" w:rsidTr="002C1E07">
        <w:trPr>
          <w:trHeight w:val="2266"/>
        </w:trPr>
        <w:tc>
          <w:tcPr>
            <w:tcW w:w="9016" w:type="dxa"/>
            <w:gridSpan w:val="3"/>
          </w:tcPr>
          <w:p w14:paraId="4D1CD3F1" w14:textId="77777777" w:rsidR="002C1E07" w:rsidRDefault="002C1E07" w:rsidP="00FC6A5E">
            <w:pPr>
              <w:rPr>
                <w:rFonts w:ascii="Arial" w:hAnsi="Arial" w:cs="Arial"/>
                <w:sz w:val="24"/>
                <w:szCs w:val="24"/>
              </w:rPr>
            </w:pPr>
          </w:p>
        </w:tc>
      </w:tr>
    </w:tbl>
    <w:p w14:paraId="40C8A698" w14:textId="77777777" w:rsidR="00AD460D" w:rsidRDefault="00743BDB" w:rsidP="00743BDB">
      <w:pPr>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AD460D" w14:paraId="1A696AD9" w14:textId="77777777" w:rsidTr="00FC6A5E">
        <w:tc>
          <w:tcPr>
            <w:tcW w:w="9016" w:type="dxa"/>
          </w:tcPr>
          <w:p w14:paraId="6CABEB29" w14:textId="72E8C5A8" w:rsidR="00AD460D" w:rsidRDefault="00DB063E" w:rsidP="00FC6A5E">
            <w:pPr>
              <w:rPr>
                <w:rFonts w:ascii="Arial" w:hAnsi="Arial" w:cs="Arial"/>
                <w:sz w:val="24"/>
                <w:szCs w:val="24"/>
              </w:rPr>
            </w:pPr>
            <w:r>
              <w:rPr>
                <w:rFonts w:ascii="Arial" w:hAnsi="Arial" w:cs="Arial"/>
                <w:sz w:val="24"/>
                <w:szCs w:val="24"/>
              </w:rPr>
              <w:t xml:space="preserve">Would there be any other costs involved with sorting </w:t>
            </w:r>
            <w:r w:rsidR="00C8123C">
              <w:rPr>
                <w:rFonts w:ascii="Arial" w:hAnsi="Arial" w:cs="Arial"/>
                <w:sz w:val="24"/>
                <w:szCs w:val="24"/>
              </w:rPr>
              <w:t xml:space="preserve">and reporting </w:t>
            </w:r>
            <w:r>
              <w:rPr>
                <w:rFonts w:ascii="Arial" w:hAnsi="Arial" w:cs="Arial"/>
                <w:sz w:val="24"/>
                <w:szCs w:val="24"/>
              </w:rPr>
              <w:t>catch? I.e. Time taken to sort catch, reduced total catc</w:t>
            </w:r>
            <w:r w:rsidR="00473441">
              <w:rPr>
                <w:rFonts w:ascii="Arial" w:hAnsi="Arial" w:cs="Arial"/>
                <w:sz w:val="24"/>
                <w:szCs w:val="24"/>
              </w:rPr>
              <w:t>h, etc.</w:t>
            </w:r>
          </w:p>
        </w:tc>
      </w:tr>
      <w:tr w:rsidR="00AD460D" w14:paraId="5A2F1417" w14:textId="77777777" w:rsidTr="00C8123C">
        <w:trPr>
          <w:trHeight w:val="2862"/>
        </w:trPr>
        <w:tc>
          <w:tcPr>
            <w:tcW w:w="9016" w:type="dxa"/>
          </w:tcPr>
          <w:p w14:paraId="5934D07C" w14:textId="77777777" w:rsidR="00AD460D" w:rsidRDefault="00AD460D" w:rsidP="00FC6A5E">
            <w:pPr>
              <w:rPr>
                <w:rFonts w:ascii="Arial" w:hAnsi="Arial" w:cs="Arial"/>
                <w:sz w:val="24"/>
                <w:szCs w:val="24"/>
              </w:rPr>
            </w:pPr>
          </w:p>
        </w:tc>
      </w:tr>
    </w:tbl>
    <w:p w14:paraId="664909E4" w14:textId="197536EB" w:rsidR="00743BDB" w:rsidRDefault="00743BDB" w:rsidP="00743BDB">
      <w:pPr>
        <w:rPr>
          <w:rFonts w:ascii="Arial" w:hAnsi="Arial" w:cs="Arial"/>
          <w:sz w:val="24"/>
          <w:szCs w:val="24"/>
        </w:rPr>
      </w:pPr>
    </w:p>
    <w:p w14:paraId="65596C13" w14:textId="77777777" w:rsidR="00845EB4" w:rsidRDefault="00845EB4" w:rsidP="00743BDB">
      <w:pPr>
        <w:rPr>
          <w:rFonts w:ascii="Arial" w:hAnsi="Arial" w:cs="Arial"/>
          <w:sz w:val="24"/>
          <w:szCs w:val="24"/>
        </w:rPr>
      </w:pPr>
    </w:p>
    <w:p w14:paraId="26C95978" w14:textId="77777777" w:rsidR="00AD460D" w:rsidRDefault="00AD460D">
      <w:pPr>
        <w:spacing w:line="259" w:lineRule="auto"/>
        <w:rPr>
          <w:rFonts w:asciiTheme="majorHAnsi" w:eastAsiaTheme="majorEastAsia" w:hAnsiTheme="majorHAnsi" w:cstheme="majorBidi"/>
          <w:color w:val="2F5496" w:themeColor="accent1" w:themeShade="BF"/>
          <w:sz w:val="40"/>
          <w:szCs w:val="40"/>
          <w:lang w:val="en-US"/>
        </w:rPr>
      </w:pPr>
      <w:r>
        <w:rPr>
          <w:lang w:val="en-US"/>
        </w:rPr>
        <w:br w:type="page"/>
      </w:r>
    </w:p>
    <w:p w14:paraId="16E549AF" w14:textId="01F32F30" w:rsidR="0061436F" w:rsidRPr="00C8123C" w:rsidRDefault="00E62E27" w:rsidP="00C8123C">
      <w:pPr>
        <w:pStyle w:val="Heading1"/>
        <w:jc w:val="left"/>
        <w:rPr>
          <w:lang w:val="en-US"/>
        </w:rPr>
      </w:pPr>
      <w:r>
        <w:rPr>
          <w:lang w:val="en-US"/>
        </w:rPr>
        <w:lastRenderedPageBreak/>
        <w:t>S</w:t>
      </w:r>
      <w:r w:rsidR="0061436F">
        <w:rPr>
          <w:lang w:val="en-US"/>
        </w:rPr>
        <w:t xml:space="preserve">ection </w:t>
      </w:r>
      <w:r w:rsidR="00A76897">
        <w:rPr>
          <w:lang w:val="en-US"/>
        </w:rPr>
        <w:t>6</w:t>
      </w:r>
      <w:r w:rsidR="0061436F">
        <w:rPr>
          <w:lang w:val="en-US"/>
        </w:rPr>
        <w:t xml:space="preserve">: Other </w:t>
      </w:r>
      <w:r w:rsidR="00AD460D">
        <w:rPr>
          <w:lang w:val="en-US"/>
        </w:rPr>
        <w:t>comments</w:t>
      </w:r>
    </w:p>
    <w:tbl>
      <w:tblPr>
        <w:tblStyle w:val="TableGrid"/>
        <w:tblW w:w="9073" w:type="dxa"/>
        <w:tblLook w:val="04A0" w:firstRow="1" w:lastRow="0" w:firstColumn="1" w:lastColumn="0" w:noHBand="0" w:noVBand="1"/>
      </w:tblPr>
      <w:tblGrid>
        <w:gridCol w:w="9073"/>
      </w:tblGrid>
      <w:tr w:rsidR="00C8123C" w14:paraId="5379D050" w14:textId="77777777" w:rsidTr="00C8123C">
        <w:trPr>
          <w:trHeight w:val="301"/>
        </w:trPr>
        <w:tc>
          <w:tcPr>
            <w:tcW w:w="9073" w:type="dxa"/>
          </w:tcPr>
          <w:p w14:paraId="0DF036FA" w14:textId="674D7436" w:rsidR="00C8123C" w:rsidRDefault="00C8123C" w:rsidP="0061436F">
            <w:pPr>
              <w:rPr>
                <w:rFonts w:ascii="Arial" w:hAnsi="Arial" w:cs="Arial"/>
                <w:sz w:val="24"/>
                <w:szCs w:val="24"/>
                <w:lang w:val="en-US"/>
              </w:rPr>
            </w:pPr>
            <w:r>
              <w:rPr>
                <w:rFonts w:ascii="Arial" w:hAnsi="Arial" w:cs="Arial"/>
                <w:sz w:val="24"/>
                <w:szCs w:val="24"/>
                <w:lang w:val="en-US"/>
              </w:rPr>
              <w:t>Do you have any other comments or suggestions on the proposed conditions</w:t>
            </w:r>
            <w:r w:rsidR="002C1E07">
              <w:rPr>
                <w:rFonts w:ascii="Arial" w:hAnsi="Arial" w:cs="Arial"/>
                <w:sz w:val="24"/>
                <w:szCs w:val="24"/>
                <w:lang w:val="en-US"/>
              </w:rPr>
              <w:t>, or any other conditions you would propose?</w:t>
            </w:r>
          </w:p>
        </w:tc>
      </w:tr>
      <w:tr w:rsidR="0061436F" w14:paraId="59CD7A78" w14:textId="77777777" w:rsidTr="00C8123C">
        <w:trPr>
          <w:trHeight w:val="5367"/>
        </w:trPr>
        <w:tc>
          <w:tcPr>
            <w:tcW w:w="9073" w:type="dxa"/>
          </w:tcPr>
          <w:p w14:paraId="4E4F7878" w14:textId="77777777" w:rsidR="0061436F" w:rsidRDefault="0061436F" w:rsidP="0061436F">
            <w:pPr>
              <w:rPr>
                <w:rFonts w:ascii="Arial" w:hAnsi="Arial" w:cs="Arial"/>
                <w:sz w:val="24"/>
                <w:szCs w:val="24"/>
                <w:lang w:val="en-US"/>
              </w:rPr>
            </w:pPr>
          </w:p>
        </w:tc>
      </w:tr>
    </w:tbl>
    <w:p w14:paraId="442FC4C3" w14:textId="77777777" w:rsidR="00473441" w:rsidRDefault="00473441" w:rsidP="00C8123C">
      <w:pPr>
        <w:rPr>
          <w:rFonts w:ascii="Arial" w:hAnsi="Arial" w:cs="Arial"/>
          <w:sz w:val="24"/>
          <w:szCs w:val="24"/>
          <w:lang w:val="en-US"/>
        </w:rPr>
      </w:pPr>
    </w:p>
    <w:tbl>
      <w:tblPr>
        <w:tblStyle w:val="TableGrid"/>
        <w:tblW w:w="9073" w:type="dxa"/>
        <w:tblLook w:val="04A0" w:firstRow="1" w:lastRow="0" w:firstColumn="1" w:lastColumn="0" w:noHBand="0" w:noVBand="1"/>
      </w:tblPr>
      <w:tblGrid>
        <w:gridCol w:w="9073"/>
      </w:tblGrid>
      <w:tr w:rsidR="00C8123C" w14:paraId="73B917DC" w14:textId="77777777" w:rsidTr="000F38C2">
        <w:trPr>
          <w:trHeight w:val="301"/>
        </w:trPr>
        <w:tc>
          <w:tcPr>
            <w:tcW w:w="9073" w:type="dxa"/>
          </w:tcPr>
          <w:p w14:paraId="4E24C57C" w14:textId="2D135610" w:rsidR="00C8123C" w:rsidRDefault="00C8123C" w:rsidP="000F38C2">
            <w:pPr>
              <w:rPr>
                <w:rFonts w:ascii="Arial" w:hAnsi="Arial" w:cs="Arial"/>
                <w:sz w:val="24"/>
                <w:szCs w:val="24"/>
                <w:lang w:val="en-US"/>
              </w:rPr>
            </w:pPr>
            <w:r>
              <w:rPr>
                <w:rFonts w:ascii="Arial" w:hAnsi="Arial" w:cs="Arial"/>
                <w:sz w:val="24"/>
                <w:szCs w:val="24"/>
                <w:lang w:val="en-US"/>
              </w:rPr>
              <w:t>Do you have any other feedback you would like us to know or believe we should be aware of</w:t>
            </w:r>
            <w:r w:rsidR="00473441">
              <w:rPr>
                <w:rFonts w:ascii="Arial" w:hAnsi="Arial" w:cs="Arial"/>
                <w:sz w:val="24"/>
                <w:szCs w:val="24"/>
                <w:lang w:val="en-US"/>
              </w:rPr>
              <w:t>?</w:t>
            </w:r>
          </w:p>
        </w:tc>
      </w:tr>
      <w:tr w:rsidR="00C8123C" w14:paraId="78616A43" w14:textId="77777777" w:rsidTr="000F38C2">
        <w:trPr>
          <w:trHeight w:val="5367"/>
        </w:trPr>
        <w:tc>
          <w:tcPr>
            <w:tcW w:w="9073" w:type="dxa"/>
          </w:tcPr>
          <w:p w14:paraId="1ED54FC1" w14:textId="77777777" w:rsidR="00C8123C" w:rsidRDefault="00C8123C" w:rsidP="000F38C2">
            <w:pPr>
              <w:rPr>
                <w:rFonts w:ascii="Arial" w:hAnsi="Arial" w:cs="Arial"/>
                <w:sz w:val="24"/>
                <w:szCs w:val="24"/>
                <w:lang w:val="en-US"/>
              </w:rPr>
            </w:pPr>
          </w:p>
        </w:tc>
      </w:tr>
    </w:tbl>
    <w:p w14:paraId="7175C573" w14:textId="77777777" w:rsidR="00C8123C" w:rsidRDefault="00C8123C" w:rsidP="00C8123C">
      <w:pPr>
        <w:rPr>
          <w:rFonts w:ascii="Arial" w:hAnsi="Arial" w:cs="Arial"/>
          <w:sz w:val="24"/>
          <w:szCs w:val="24"/>
          <w:lang w:val="en-US"/>
        </w:rPr>
      </w:pPr>
    </w:p>
    <w:p w14:paraId="07098E0E" w14:textId="77777777" w:rsidR="00A03DBE" w:rsidRPr="00C8123C" w:rsidRDefault="00A03DBE" w:rsidP="00C8123C">
      <w:pPr>
        <w:rPr>
          <w:rFonts w:ascii="Arial" w:hAnsi="Arial" w:cs="Arial"/>
          <w:sz w:val="24"/>
          <w:szCs w:val="24"/>
          <w:lang w:val="en-US"/>
        </w:rPr>
      </w:pPr>
    </w:p>
    <w:sectPr w:rsidR="00A03DBE" w:rsidRPr="00C8123C" w:rsidSect="00037A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33BE" w14:textId="77777777" w:rsidR="00F9474C" w:rsidRDefault="00F9474C" w:rsidP="00F9474C">
      <w:pPr>
        <w:spacing w:after="0" w:line="240" w:lineRule="auto"/>
      </w:pPr>
      <w:r>
        <w:separator/>
      </w:r>
    </w:p>
  </w:endnote>
  <w:endnote w:type="continuationSeparator" w:id="0">
    <w:p w14:paraId="2E401A8D" w14:textId="77777777" w:rsidR="00F9474C" w:rsidRDefault="00F9474C" w:rsidP="00F9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7892" w14:textId="23E18906" w:rsidR="00534160" w:rsidRDefault="006038EC">
    <w:pPr>
      <w:pStyle w:val="Footer"/>
      <w:jc w:val="right"/>
    </w:pPr>
    <w:sdt>
      <w:sdtPr>
        <w:id w:val="662444798"/>
        <w:docPartObj>
          <w:docPartGallery w:val="Page Numbers (Bottom of Page)"/>
          <w:docPartUnique/>
        </w:docPartObj>
      </w:sdtPr>
      <w:sdtEndPr>
        <w:rPr>
          <w:noProof/>
        </w:rPr>
      </w:sdtEndPr>
      <w:sdtContent>
        <w:r w:rsidR="00534160">
          <w:fldChar w:fldCharType="begin"/>
        </w:r>
        <w:r w:rsidR="00534160">
          <w:instrText xml:space="preserve"> PAGE   \* MERGEFORMAT </w:instrText>
        </w:r>
        <w:r w:rsidR="00534160">
          <w:fldChar w:fldCharType="separate"/>
        </w:r>
        <w:r w:rsidR="00534160">
          <w:rPr>
            <w:noProof/>
          </w:rPr>
          <w:t>2</w:t>
        </w:r>
        <w:r w:rsidR="00534160">
          <w:rPr>
            <w:noProof/>
          </w:rPr>
          <w:fldChar w:fldCharType="end"/>
        </w:r>
      </w:sdtContent>
    </w:sdt>
    <w:r w:rsidR="00534160">
      <w:rPr>
        <w:noProof/>
      </w:rPr>
      <w:t xml:space="preserve"> of </w:t>
    </w:r>
    <w:r>
      <w:rPr>
        <w:noProof/>
      </w:rPr>
      <w:t>8</w:t>
    </w:r>
  </w:p>
  <w:p w14:paraId="09CE5B7A" w14:textId="77777777" w:rsidR="00534160" w:rsidRDefault="0053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CF34" w14:textId="77777777" w:rsidR="00F9474C" w:rsidRDefault="00F9474C" w:rsidP="00F9474C">
      <w:pPr>
        <w:spacing w:after="0" w:line="240" w:lineRule="auto"/>
      </w:pPr>
      <w:r>
        <w:separator/>
      </w:r>
    </w:p>
  </w:footnote>
  <w:footnote w:type="continuationSeparator" w:id="0">
    <w:p w14:paraId="236C07CE" w14:textId="77777777" w:rsidR="00F9474C" w:rsidRDefault="00F9474C" w:rsidP="00F94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735D3"/>
    <w:multiLevelType w:val="hybridMultilevel"/>
    <w:tmpl w:val="69240A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7433E4"/>
    <w:multiLevelType w:val="hybridMultilevel"/>
    <w:tmpl w:val="69240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FB2F92"/>
    <w:multiLevelType w:val="hybridMultilevel"/>
    <w:tmpl w:val="C84C9702"/>
    <w:lvl w:ilvl="0" w:tplc="0AD2748E">
      <w:start w:val="4"/>
      <w:numFmt w:val="bullet"/>
      <w:lvlText w:val=""/>
      <w:lvlJc w:val="left"/>
      <w:pPr>
        <w:ind w:left="720" w:hanging="360"/>
      </w:pPr>
      <w:rPr>
        <w:rFonts w:ascii="Symbol" w:eastAsiaTheme="minorHAnsi" w:hAnsi="Symbol"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C4FA2"/>
    <w:multiLevelType w:val="hybridMultilevel"/>
    <w:tmpl w:val="27C63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A36D8"/>
    <w:multiLevelType w:val="multilevel"/>
    <w:tmpl w:val="51326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B8D2F8F"/>
    <w:multiLevelType w:val="hybridMultilevel"/>
    <w:tmpl w:val="0D388546"/>
    <w:lvl w:ilvl="0" w:tplc="EBA6FABE">
      <w:start w:val="2"/>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E607A"/>
    <w:multiLevelType w:val="hybridMultilevel"/>
    <w:tmpl w:val="D0E8C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873620"/>
    <w:multiLevelType w:val="hybridMultilevel"/>
    <w:tmpl w:val="940885E6"/>
    <w:lvl w:ilvl="0" w:tplc="05C6FC8E">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E6273"/>
    <w:multiLevelType w:val="hybridMultilevel"/>
    <w:tmpl w:val="5066BB3A"/>
    <w:lvl w:ilvl="0" w:tplc="541416B8">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84703"/>
    <w:multiLevelType w:val="hybridMultilevel"/>
    <w:tmpl w:val="3BEE8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9C10BB"/>
    <w:multiLevelType w:val="hybridMultilevel"/>
    <w:tmpl w:val="550E4E7A"/>
    <w:lvl w:ilvl="0" w:tplc="94A626D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B3740"/>
    <w:multiLevelType w:val="hybridMultilevel"/>
    <w:tmpl w:val="8B9EC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710D9A"/>
    <w:multiLevelType w:val="hybridMultilevel"/>
    <w:tmpl w:val="E522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F5E23"/>
    <w:multiLevelType w:val="hybridMultilevel"/>
    <w:tmpl w:val="B18CBCF0"/>
    <w:lvl w:ilvl="0" w:tplc="9600247A">
      <w:start w:val="2"/>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9912394">
    <w:abstractNumId w:val="5"/>
  </w:num>
  <w:num w:numId="2" w16cid:durableId="598026428">
    <w:abstractNumId w:val="8"/>
  </w:num>
  <w:num w:numId="3" w16cid:durableId="2100175520">
    <w:abstractNumId w:val="7"/>
  </w:num>
  <w:num w:numId="4" w16cid:durableId="1262687418">
    <w:abstractNumId w:val="13"/>
  </w:num>
  <w:num w:numId="5" w16cid:durableId="733042175">
    <w:abstractNumId w:val="12"/>
  </w:num>
  <w:num w:numId="6" w16cid:durableId="1311321456">
    <w:abstractNumId w:val="3"/>
  </w:num>
  <w:num w:numId="7" w16cid:durableId="1244682088">
    <w:abstractNumId w:val="2"/>
  </w:num>
  <w:num w:numId="8" w16cid:durableId="1097139621">
    <w:abstractNumId w:val="10"/>
  </w:num>
  <w:num w:numId="9" w16cid:durableId="1116943071">
    <w:abstractNumId w:val="4"/>
    <w:lvlOverride w:ilvl="0">
      <w:startOverride w:val="1"/>
    </w:lvlOverride>
  </w:num>
  <w:num w:numId="10" w16cid:durableId="649363302">
    <w:abstractNumId w:val="6"/>
  </w:num>
  <w:num w:numId="11" w16cid:durableId="1495492930">
    <w:abstractNumId w:val="9"/>
  </w:num>
  <w:num w:numId="12" w16cid:durableId="575894970">
    <w:abstractNumId w:val="0"/>
  </w:num>
  <w:num w:numId="13" w16cid:durableId="1973561287">
    <w:abstractNumId w:val="1"/>
  </w:num>
  <w:num w:numId="14" w16cid:durableId="2005426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D8"/>
    <w:rsid w:val="00032476"/>
    <w:rsid w:val="00037AD8"/>
    <w:rsid w:val="000C4546"/>
    <w:rsid w:val="000D4E7D"/>
    <w:rsid w:val="000D7D92"/>
    <w:rsid w:val="000E0836"/>
    <w:rsid w:val="00102DD2"/>
    <w:rsid w:val="00121721"/>
    <w:rsid w:val="0016689F"/>
    <w:rsid w:val="001A5F01"/>
    <w:rsid w:val="001B4A64"/>
    <w:rsid w:val="001C7CD4"/>
    <w:rsid w:val="001D05DC"/>
    <w:rsid w:val="0021362D"/>
    <w:rsid w:val="002730A1"/>
    <w:rsid w:val="00287E78"/>
    <w:rsid w:val="00293B57"/>
    <w:rsid w:val="002A16E9"/>
    <w:rsid w:val="002B08BA"/>
    <w:rsid w:val="002C1E07"/>
    <w:rsid w:val="002D4071"/>
    <w:rsid w:val="002E25CD"/>
    <w:rsid w:val="002E3635"/>
    <w:rsid w:val="00321EE6"/>
    <w:rsid w:val="0043297C"/>
    <w:rsid w:val="00472B70"/>
    <w:rsid w:val="00473441"/>
    <w:rsid w:val="00482688"/>
    <w:rsid w:val="004D154C"/>
    <w:rsid w:val="004E5AF3"/>
    <w:rsid w:val="00504FA8"/>
    <w:rsid w:val="0050764D"/>
    <w:rsid w:val="00534160"/>
    <w:rsid w:val="00535973"/>
    <w:rsid w:val="0056461D"/>
    <w:rsid w:val="005729DD"/>
    <w:rsid w:val="005A3A60"/>
    <w:rsid w:val="005D1CC4"/>
    <w:rsid w:val="005D1E26"/>
    <w:rsid w:val="005D56F7"/>
    <w:rsid w:val="006038EC"/>
    <w:rsid w:val="0060466C"/>
    <w:rsid w:val="00607F2D"/>
    <w:rsid w:val="0061436F"/>
    <w:rsid w:val="006B1B0B"/>
    <w:rsid w:val="006B3961"/>
    <w:rsid w:val="006B6DFA"/>
    <w:rsid w:val="006C2BFC"/>
    <w:rsid w:val="006C53A4"/>
    <w:rsid w:val="006D3B5E"/>
    <w:rsid w:val="006D4F78"/>
    <w:rsid w:val="006F7726"/>
    <w:rsid w:val="00716948"/>
    <w:rsid w:val="00743BDB"/>
    <w:rsid w:val="00793CB5"/>
    <w:rsid w:val="007A0572"/>
    <w:rsid w:val="007C3DB9"/>
    <w:rsid w:val="007E2113"/>
    <w:rsid w:val="007E466B"/>
    <w:rsid w:val="007F5477"/>
    <w:rsid w:val="00807618"/>
    <w:rsid w:val="008159FE"/>
    <w:rsid w:val="00843B4E"/>
    <w:rsid w:val="00845EB4"/>
    <w:rsid w:val="00852E49"/>
    <w:rsid w:val="00856619"/>
    <w:rsid w:val="00857011"/>
    <w:rsid w:val="008701A0"/>
    <w:rsid w:val="008A0C13"/>
    <w:rsid w:val="008C2AB5"/>
    <w:rsid w:val="008D66CA"/>
    <w:rsid w:val="008F74C4"/>
    <w:rsid w:val="00957692"/>
    <w:rsid w:val="00963ACF"/>
    <w:rsid w:val="0097256E"/>
    <w:rsid w:val="009850A1"/>
    <w:rsid w:val="00986A14"/>
    <w:rsid w:val="009A6888"/>
    <w:rsid w:val="009B7A84"/>
    <w:rsid w:val="00A03DBE"/>
    <w:rsid w:val="00A10E82"/>
    <w:rsid w:val="00A47CFF"/>
    <w:rsid w:val="00A6074B"/>
    <w:rsid w:val="00A72AEE"/>
    <w:rsid w:val="00A76897"/>
    <w:rsid w:val="00AA345A"/>
    <w:rsid w:val="00AD460D"/>
    <w:rsid w:val="00AD5BDE"/>
    <w:rsid w:val="00AD60DE"/>
    <w:rsid w:val="00AD7ABA"/>
    <w:rsid w:val="00B478D7"/>
    <w:rsid w:val="00B57C7E"/>
    <w:rsid w:val="00BB7B65"/>
    <w:rsid w:val="00BD63D1"/>
    <w:rsid w:val="00BF2CF0"/>
    <w:rsid w:val="00C1129C"/>
    <w:rsid w:val="00C15A54"/>
    <w:rsid w:val="00C53995"/>
    <w:rsid w:val="00C8123C"/>
    <w:rsid w:val="00C91D6C"/>
    <w:rsid w:val="00CB75B5"/>
    <w:rsid w:val="00CC0F37"/>
    <w:rsid w:val="00CE51B4"/>
    <w:rsid w:val="00D04C2C"/>
    <w:rsid w:val="00D13956"/>
    <w:rsid w:val="00D52A5D"/>
    <w:rsid w:val="00D530C4"/>
    <w:rsid w:val="00D62995"/>
    <w:rsid w:val="00D762BB"/>
    <w:rsid w:val="00D770E8"/>
    <w:rsid w:val="00D81B11"/>
    <w:rsid w:val="00D94FB8"/>
    <w:rsid w:val="00DA3294"/>
    <w:rsid w:val="00DB063E"/>
    <w:rsid w:val="00DD1C0E"/>
    <w:rsid w:val="00DF0D69"/>
    <w:rsid w:val="00DF63D1"/>
    <w:rsid w:val="00E139FF"/>
    <w:rsid w:val="00E62E27"/>
    <w:rsid w:val="00E752B5"/>
    <w:rsid w:val="00E76FAC"/>
    <w:rsid w:val="00E862CD"/>
    <w:rsid w:val="00E96831"/>
    <w:rsid w:val="00EB0E75"/>
    <w:rsid w:val="00ED00C6"/>
    <w:rsid w:val="00ED2B04"/>
    <w:rsid w:val="00ED353B"/>
    <w:rsid w:val="00F0694D"/>
    <w:rsid w:val="00F342B5"/>
    <w:rsid w:val="00F51483"/>
    <w:rsid w:val="00F9474C"/>
    <w:rsid w:val="00F96FAC"/>
    <w:rsid w:val="00FC0909"/>
    <w:rsid w:val="00FC50D0"/>
    <w:rsid w:val="00FC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CF35"/>
  <w15:chartTrackingRefBased/>
  <w15:docId w15:val="{D7049EFB-1D59-48CA-890B-7B03D6A1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BE"/>
    <w:pPr>
      <w:spacing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037AD8"/>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D8"/>
    <w:rPr>
      <w:rFonts w:asciiTheme="majorHAnsi" w:eastAsiaTheme="majorEastAsia" w:hAnsiTheme="majorHAnsi" w:cstheme="majorBidi"/>
      <w:color w:val="2F5496" w:themeColor="accent1" w:themeShade="BF"/>
      <w:sz w:val="40"/>
      <w:szCs w:val="40"/>
    </w:rPr>
  </w:style>
  <w:style w:type="paragraph" w:styleId="ListParagraph">
    <w:name w:val="List Paragraph"/>
    <w:aliases w:val="Dot pt,No Spacing1,List Paragraph Char Char Char,Indicator Text,List Paragraph1,Numbered Para 1,Bullet 1,List Paragraph12,Bullet Style,F5 List Paragraph,Bullet Points,MAIN CONTENT"/>
    <w:basedOn w:val="Normal"/>
    <w:link w:val="ListParagraphChar"/>
    <w:uiPriority w:val="34"/>
    <w:qFormat/>
    <w:rsid w:val="00D04C2C"/>
    <w:pPr>
      <w:ind w:left="720"/>
      <w:contextualSpacing/>
    </w:pPr>
  </w:style>
  <w:style w:type="character" w:styleId="Hyperlink">
    <w:name w:val="Hyperlink"/>
    <w:basedOn w:val="DefaultParagraphFont"/>
    <w:uiPriority w:val="99"/>
    <w:unhideWhenUsed/>
    <w:rsid w:val="00986A14"/>
    <w:rPr>
      <w:color w:val="085296"/>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986A14"/>
    <w:rPr>
      <w:rFonts w:asciiTheme="minorHAnsi" w:eastAsiaTheme="minorEastAsia" w:hAnsiTheme="minorHAnsi"/>
      <w:sz w:val="21"/>
      <w:szCs w:val="21"/>
    </w:rPr>
  </w:style>
  <w:style w:type="table" w:styleId="TableGrid">
    <w:name w:val="Table Grid"/>
    <w:basedOn w:val="TableNormal"/>
    <w:uiPriority w:val="39"/>
    <w:rsid w:val="00B4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61"/>
    <w:pPr>
      <w:spacing w:after="0" w:line="240" w:lineRule="auto"/>
    </w:pPr>
    <w:rPr>
      <w:rFonts w:asciiTheme="minorHAnsi" w:eastAsiaTheme="minorEastAsia" w:hAnsiTheme="minorHAnsi"/>
      <w:sz w:val="21"/>
      <w:szCs w:val="21"/>
    </w:rPr>
  </w:style>
  <w:style w:type="paragraph" w:styleId="FootnoteText">
    <w:name w:val="footnote text"/>
    <w:basedOn w:val="Normal"/>
    <w:link w:val="FootnoteTextChar"/>
    <w:uiPriority w:val="99"/>
    <w:semiHidden/>
    <w:unhideWhenUsed/>
    <w:rsid w:val="00F9474C"/>
    <w:pPr>
      <w:spacing w:after="0" w:line="240" w:lineRule="auto"/>
    </w:pPr>
    <w:rPr>
      <w:rFonts w:ascii="Arial" w:eastAsiaTheme="minorHAnsi" w:hAnsi="Arial"/>
      <w:sz w:val="20"/>
      <w:szCs w:val="20"/>
    </w:rPr>
  </w:style>
  <w:style w:type="character" w:customStyle="1" w:styleId="FootnoteTextChar">
    <w:name w:val="Footnote Text Char"/>
    <w:basedOn w:val="DefaultParagraphFont"/>
    <w:link w:val="FootnoteText"/>
    <w:uiPriority w:val="99"/>
    <w:semiHidden/>
    <w:rsid w:val="00F9474C"/>
    <w:rPr>
      <w:sz w:val="20"/>
      <w:szCs w:val="20"/>
    </w:rPr>
  </w:style>
  <w:style w:type="character" w:styleId="FootnoteReference">
    <w:name w:val="footnote reference"/>
    <w:basedOn w:val="DefaultParagraphFont"/>
    <w:uiPriority w:val="99"/>
    <w:semiHidden/>
    <w:unhideWhenUsed/>
    <w:rsid w:val="00F9474C"/>
    <w:rPr>
      <w:vertAlign w:val="superscript"/>
    </w:rPr>
  </w:style>
  <w:style w:type="character" w:styleId="CommentReference">
    <w:name w:val="annotation reference"/>
    <w:basedOn w:val="DefaultParagraphFont"/>
    <w:uiPriority w:val="99"/>
    <w:semiHidden/>
    <w:unhideWhenUsed/>
    <w:rsid w:val="008C2AB5"/>
    <w:rPr>
      <w:sz w:val="16"/>
      <w:szCs w:val="16"/>
    </w:rPr>
  </w:style>
  <w:style w:type="paragraph" w:styleId="CommentText">
    <w:name w:val="annotation text"/>
    <w:basedOn w:val="Normal"/>
    <w:link w:val="CommentTextChar"/>
    <w:uiPriority w:val="99"/>
    <w:unhideWhenUsed/>
    <w:rsid w:val="008C2AB5"/>
    <w:pPr>
      <w:spacing w:line="240" w:lineRule="auto"/>
    </w:pPr>
    <w:rPr>
      <w:sz w:val="20"/>
      <w:szCs w:val="20"/>
    </w:rPr>
  </w:style>
  <w:style w:type="character" w:customStyle="1" w:styleId="CommentTextChar">
    <w:name w:val="Comment Text Char"/>
    <w:basedOn w:val="DefaultParagraphFont"/>
    <w:link w:val="CommentText"/>
    <w:uiPriority w:val="99"/>
    <w:rsid w:val="008C2AB5"/>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C2AB5"/>
    <w:rPr>
      <w:b/>
      <w:bCs/>
    </w:rPr>
  </w:style>
  <w:style w:type="character" w:customStyle="1" w:styleId="CommentSubjectChar">
    <w:name w:val="Comment Subject Char"/>
    <w:basedOn w:val="CommentTextChar"/>
    <w:link w:val="CommentSubject"/>
    <w:uiPriority w:val="99"/>
    <w:semiHidden/>
    <w:rsid w:val="008C2AB5"/>
    <w:rPr>
      <w:rFonts w:asciiTheme="minorHAnsi" w:eastAsiaTheme="minorEastAsia" w:hAnsiTheme="minorHAnsi"/>
      <w:b/>
      <w:bCs/>
      <w:sz w:val="20"/>
      <w:szCs w:val="20"/>
    </w:rPr>
  </w:style>
  <w:style w:type="paragraph" w:styleId="Header">
    <w:name w:val="header"/>
    <w:basedOn w:val="Normal"/>
    <w:link w:val="HeaderChar"/>
    <w:uiPriority w:val="99"/>
    <w:unhideWhenUsed/>
    <w:rsid w:val="00534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160"/>
    <w:rPr>
      <w:rFonts w:asciiTheme="minorHAnsi" w:eastAsiaTheme="minorEastAsia" w:hAnsiTheme="minorHAnsi"/>
      <w:sz w:val="21"/>
      <w:szCs w:val="21"/>
    </w:rPr>
  </w:style>
  <w:style w:type="paragraph" w:styleId="Footer">
    <w:name w:val="footer"/>
    <w:basedOn w:val="Normal"/>
    <w:link w:val="FooterChar"/>
    <w:uiPriority w:val="99"/>
    <w:unhideWhenUsed/>
    <w:rsid w:val="00534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160"/>
    <w:rPr>
      <w:rFonts w:asciiTheme="minorHAnsi" w:eastAsiaTheme="minorEastAsia" w:hAnsiTheme="minorHAnsi"/>
      <w:sz w:val="21"/>
      <w:szCs w:val="21"/>
    </w:rPr>
  </w:style>
  <w:style w:type="character" w:styleId="UnresolvedMention">
    <w:name w:val="Unresolved Mention"/>
    <w:basedOn w:val="DefaultParagraphFont"/>
    <w:uiPriority w:val="99"/>
    <w:semiHidden/>
    <w:unhideWhenUsed/>
    <w:rsid w:val="00E62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6676">
      <w:bodyDiv w:val="1"/>
      <w:marLeft w:val="0"/>
      <w:marRight w:val="0"/>
      <w:marTop w:val="0"/>
      <w:marBottom w:val="0"/>
      <w:divBdr>
        <w:top w:val="none" w:sz="0" w:space="0" w:color="auto"/>
        <w:left w:val="none" w:sz="0" w:space="0" w:color="auto"/>
        <w:bottom w:val="none" w:sz="0" w:space="0" w:color="auto"/>
        <w:right w:val="none" w:sz="0" w:space="0" w:color="auto"/>
      </w:divBdr>
    </w:div>
    <w:div w:id="1274094563">
      <w:bodyDiv w:val="1"/>
      <w:marLeft w:val="0"/>
      <w:marRight w:val="0"/>
      <w:marTop w:val="0"/>
      <w:marBottom w:val="0"/>
      <w:divBdr>
        <w:top w:val="none" w:sz="0" w:space="0" w:color="auto"/>
        <w:left w:val="none" w:sz="0" w:space="0" w:color="auto"/>
        <w:bottom w:val="none" w:sz="0" w:space="0" w:color="auto"/>
        <w:right w:val="none" w:sz="0" w:space="0" w:color="auto"/>
      </w:divBdr>
    </w:div>
    <w:div w:id="19769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ifca-fs1.eastern-ifca.gov.uk\eifca_share\S_Correspondence_library\C_Mussel_correspondence\2025_Mussel_fishery\Biosecurity%20Review%20Consultation\mail@eastern-ifca.gov.uk" TargetMode="External"/><Relationship Id="rId5" Type="http://schemas.openxmlformats.org/officeDocument/2006/relationships/webSettings" Target="webSettings.xml"/><Relationship Id="rId10" Type="http://schemas.openxmlformats.org/officeDocument/2006/relationships/hyperlink" Target="https://www.eastern-ifca.gov.uk/consultations/" TargetMode="External"/><Relationship Id="rId4" Type="http://schemas.openxmlformats.org/officeDocument/2006/relationships/settings" Target="settings.xml"/><Relationship Id="rId9" Type="http://schemas.openxmlformats.org/officeDocument/2006/relationships/hyperlink" Target="https://www.eastern-ifca.gov.uk/whelk-permit-byelaw-20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7B36-8251-4E5F-8D61-E634D7E9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Godwin</dc:creator>
  <cp:keywords/>
  <dc:description/>
  <cp:lastModifiedBy>James Teasdale</cp:lastModifiedBy>
  <cp:revision>20</cp:revision>
  <cp:lastPrinted>2025-08-06T10:35:00Z</cp:lastPrinted>
  <dcterms:created xsi:type="dcterms:W3CDTF">2025-08-27T10:38:00Z</dcterms:created>
  <dcterms:modified xsi:type="dcterms:W3CDTF">2025-10-09T08:44:00Z</dcterms:modified>
</cp:coreProperties>
</file>